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rsidR="00273E43" w:rsidRDefault="00541DFE">
      <w:pPr>
        <w:pStyle w:val="NoSpacing"/>
        <w:jc w:val="center"/>
        <w:rPr>
          <w:rFonts w:ascii="Times New Roman" w:hAnsi="Times New Roman" w:cs="Times New Roman"/>
        </w:rPr>
      </w:pPr>
      <w:r>
        <w:rPr>
          <w:rFonts w:ascii="Times New Roman" w:hAnsi="Times New Roman" w:cs="Times New Roman"/>
        </w:rPr>
        <w:t>6 March</w:t>
      </w:r>
      <w:r w:rsidR="00E21B02">
        <w:rPr>
          <w:rFonts w:ascii="Times New Roman" w:hAnsi="Times New Roman" w:cs="Times New Roman"/>
        </w:rPr>
        <w:t xml:space="preserve"> 2012</w:t>
      </w:r>
    </w:p>
    <w:p w:rsidR="002C1BF3" w:rsidRDefault="00701C11">
      <w:pPr>
        <w:pStyle w:val="NoSpacing"/>
        <w:jc w:val="center"/>
        <w:rPr>
          <w:rFonts w:ascii="Times New Roman" w:hAnsi="Times New Roman" w:cs="Times New Roman"/>
        </w:rPr>
      </w:pPr>
      <w:r>
        <w:rPr>
          <w:rFonts w:ascii="Times New Roman" w:hAnsi="Times New Roman" w:cs="Times New Roman"/>
        </w:rPr>
        <w:t>3</w:t>
      </w:r>
      <w:r w:rsidR="002C1BF3">
        <w:rPr>
          <w:rFonts w:ascii="Times New Roman" w:hAnsi="Times New Roman" w:cs="Times New Roman"/>
        </w:rPr>
        <w:t>:00 p.m.</w:t>
      </w:r>
    </w:p>
    <w:p w:rsidR="00C535C8" w:rsidRDefault="00E21B02">
      <w:pPr>
        <w:pStyle w:val="NoSpacing"/>
        <w:jc w:val="center"/>
        <w:rPr>
          <w:rFonts w:ascii="Times New Roman" w:hAnsi="Times New Roman" w:cs="Times New Roman"/>
        </w:rPr>
      </w:pPr>
      <w:r>
        <w:rPr>
          <w:rFonts w:ascii="Times New Roman" w:hAnsi="Times New Roman" w:cs="Times New Roman"/>
        </w:rPr>
        <w:t>Ozarks Transportation Organization</w:t>
      </w:r>
    </w:p>
    <w:p w:rsidR="002C1BF3" w:rsidRDefault="00E21B02">
      <w:pPr>
        <w:pStyle w:val="NoSpacing"/>
        <w:jc w:val="center"/>
        <w:rPr>
          <w:rFonts w:ascii="Times New Roman" w:hAnsi="Times New Roman" w:cs="Times New Roman"/>
        </w:rPr>
      </w:pPr>
      <w:r>
        <w:rPr>
          <w:rFonts w:ascii="Times New Roman" w:hAnsi="Times New Roman" w:cs="Times New Roman"/>
        </w:rPr>
        <w:t>Holland Building – Suite 212</w:t>
      </w:r>
    </w:p>
    <w:p w:rsidR="002C1BF3" w:rsidRDefault="00E21B02">
      <w:pPr>
        <w:pStyle w:val="NoSpacing"/>
        <w:jc w:val="center"/>
        <w:rPr>
          <w:rFonts w:ascii="Times New Roman" w:hAnsi="Times New Roman" w:cs="Times New Roman"/>
        </w:rPr>
      </w:pPr>
      <w:r>
        <w:rPr>
          <w:rFonts w:ascii="Times New Roman" w:hAnsi="Times New Roman" w:cs="Times New Roman"/>
        </w:rPr>
        <w:t xml:space="preserve">205 Park Central East, </w:t>
      </w:r>
      <w:r w:rsidR="00C535C8">
        <w:rPr>
          <w:rFonts w:ascii="Times New Roman" w:hAnsi="Times New Roman" w:cs="Times New Roman"/>
        </w:rPr>
        <w:t>Springfield, Missouri</w:t>
      </w:r>
    </w:p>
    <w:p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tblPr>
      <w:tblGrid>
        <w:gridCol w:w="2140"/>
        <w:gridCol w:w="2250"/>
      </w:tblGrid>
      <w:tr w:rsidR="00E21F17" w:rsidRPr="008E5616" w:rsidTr="00701C11">
        <w:trPr>
          <w:jc w:val="center"/>
        </w:trPr>
        <w:tc>
          <w:tcPr>
            <w:tcW w:w="2140" w:type="dxa"/>
            <w:shd w:val="clear" w:color="auto" w:fill="FFFFFF"/>
          </w:tcPr>
          <w:p w:rsidR="00E21F17" w:rsidRPr="000357F7" w:rsidRDefault="003B09D4" w:rsidP="00E867DF">
            <w:pPr>
              <w:spacing w:after="0" w:line="240" w:lineRule="auto"/>
              <w:rPr>
                <w:bCs/>
                <w:color w:val="406E8C"/>
              </w:rPr>
            </w:pPr>
            <w:r>
              <w:rPr>
                <w:bCs/>
                <w:color w:val="406E8C"/>
              </w:rPr>
              <w:t>Josh Bird</w:t>
            </w:r>
          </w:p>
        </w:tc>
        <w:tc>
          <w:tcPr>
            <w:tcW w:w="2250" w:type="dxa"/>
            <w:shd w:val="clear" w:color="auto" w:fill="FFFFFF"/>
          </w:tcPr>
          <w:p w:rsidR="00E21F17" w:rsidRPr="000357F7" w:rsidRDefault="00E21B02" w:rsidP="001E38C0">
            <w:pPr>
              <w:spacing w:after="0" w:line="240" w:lineRule="auto"/>
              <w:rPr>
                <w:bCs/>
                <w:color w:val="406E8C"/>
              </w:rPr>
            </w:pPr>
            <w:r>
              <w:rPr>
                <w:bCs/>
                <w:color w:val="406E8C"/>
              </w:rPr>
              <w:t>Joel Keller</w:t>
            </w:r>
          </w:p>
        </w:tc>
      </w:tr>
      <w:tr w:rsidR="00E21F17" w:rsidRPr="008E5616" w:rsidTr="00701C11">
        <w:trPr>
          <w:jc w:val="center"/>
        </w:trPr>
        <w:tc>
          <w:tcPr>
            <w:tcW w:w="2140" w:type="dxa"/>
            <w:shd w:val="clear" w:color="auto" w:fill="FFFFFF"/>
          </w:tcPr>
          <w:p w:rsidR="00E21F17" w:rsidRPr="000357F7" w:rsidRDefault="00A9717D">
            <w:pPr>
              <w:spacing w:after="0" w:line="240" w:lineRule="auto"/>
              <w:rPr>
                <w:bCs/>
                <w:color w:val="406E8C"/>
              </w:rPr>
            </w:pPr>
            <w:r>
              <w:rPr>
                <w:bCs/>
                <w:color w:val="406E8C"/>
              </w:rPr>
              <w:t>Rick Hess</w:t>
            </w:r>
          </w:p>
        </w:tc>
        <w:tc>
          <w:tcPr>
            <w:tcW w:w="2250" w:type="dxa"/>
            <w:shd w:val="clear" w:color="auto" w:fill="FFFFFF"/>
          </w:tcPr>
          <w:p w:rsidR="00546603" w:rsidRPr="000357F7" w:rsidRDefault="00A9717D" w:rsidP="00FC6698">
            <w:pPr>
              <w:spacing w:after="0" w:line="240" w:lineRule="auto"/>
              <w:rPr>
                <w:bCs/>
                <w:color w:val="406E8C"/>
              </w:rPr>
            </w:pPr>
            <w:r>
              <w:rPr>
                <w:bCs/>
                <w:color w:val="406E8C"/>
              </w:rPr>
              <w:t>Frank Miller</w:t>
            </w:r>
          </w:p>
        </w:tc>
      </w:tr>
      <w:tr w:rsidR="003B09D4" w:rsidRPr="008E5616" w:rsidTr="00701C11">
        <w:trPr>
          <w:jc w:val="center"/>
        </w:trPr>
        <w:tc>
          <w:tcPr>
            <w:tcW w:w="2140" w:type="dxa"/>
            <w:shd w:val="clear" w:color="auto" w:fill="FFFFFF"/>
          </w:tcPr>
          <w:p w:rsidR="003B09D4" w:rsidRDefault="00A9717D">
            <w:pPr>
              <w:spacing w:after="0" w:line="240" w:lineRule="auto"/>
              <w:rPr>
                <w:bCs/>
                <w:color w:val="406E8C"/>
              </w:rPr>
            </w:pPr>
            <w:r>
              <w:rPr>
                <w:bCs/>
                <w:color w:val="406E8C"/>
              </w:rPr>
              <w:t>David Hutchison</w:t>
            </w:r>
          </w:p>
        </w:tc>
        <w:tc>
          <w:tcPr>
            <w:tcW w:w="2250" w:type="dxa"/>
            <w:shd w:val="clear" w:color="auto" w:fill="FFFFFF"/>
          </w:tcPr>
          <w:p w:rsidR="003B09D4" w:rsidRDefault="003B09D4" w:rsidP="00FC6698">
            <w:pPr>
              <w:spacing w:after="0" w:line="240" w:lineRule="auto"/>
              <w:rPr>
                <w:bCs/>
                <w:color w:val="406E8C"/>
              </w:rPr>
            </w:pPr>
          </w:p>
        </w:tc>
      </w:tr>
    </w:tbl>
    <w:p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tblPr>
      <w:tblGrid>
        <w:gridCol w:w="1907"/>
      </w:tblGrid>
      <w:tr w:rsidR="008E5616">
        <w:trPr>
          <w:jc w:val="center"/>
        </w:trPr>
        <w:tc>
          <w:tcPr>
            <w:tcW w:w="0" w:type="auto"/>
            <w:tcBorders>
              <w:top w:val="nil"/>
              <w:left w:val="nil"/>
              <w:bottom w:val="nil"/>
              <w:right w:val="nil"/>
            </w:tcBorders>
            <w:shd w:val="clear" w:color="auto" w:fill="FFFFFF"/>
          </w:tcPr>
          <w:p w:rsidR="00701C11" w:rsidRDefault="007255A9" w:rsidP="008E5616">
            <w:pPr>
              <w:spacing w:after="0" w:line="240" w:lineRule="auto"/>
              <w:rPr>
                <w:color w:val="406E8C"/>
              </w:rPr>
            </w:pPr>
            <w:r>
              <w:rPr>
                <w:color w:val="406E8C"/>
              </w:rPr>
              <w:t>Natasha Longpine</w:t>
            </w:r>
          </w:p>
          <w:p w:rsidR="00871924" w:rsidRPr="00701C11" w:rsidRDefault="00871924" w:rsidP="008E5616">
            <w:pPr>
              <w:spacing w:after="0" w:line="240" w:lineRule="auto"/>
              <w:rPr>
                <w:color w:val="406E8C"/>
              </w:rPr>
            </w:pPr>
            <w:r>
              <w:rPr>
                <w:color w:val="406E8C"/>
              </w:rPr>
              <w:t>Curtis Owens</w:t>
            </w:r>
          </w:p>
        </w:tc>
      </w:tr>
    </w:tbl>
    <w:p w:rsidR="002C1BF3" w:rsidRDefault="002C1BF3">
      <w:pPr>
        <w:pStyle w:val="Heading3"/>
        <w:rPr>
          <w:rFonts w:ascii="Times New Roman" w:hAnsi="Times New Roman" w:cs="Times New Roman"/>
        </w:rPr>
      </w:pPr>
      <w:r>
        <w:rPr>
          <w:rFonts w:ascii="Times New Roman" w:hAnsi="Times New Roman" w:cs="Times New Roman"/>
        </w:rPr>
        <w:t>Welcome and Introductions</w:t>
      </w:r>
    </w:p>
    <w:p w:rsidR="002C1BF3" w:rsidRDefault="007B3BD5">
      <w:pPr>
        <w:rPr>
          <w:rFonts w:ascii="Times New Roman" w:hAnsi="Times New Roman" w:cs="Times New Roman"/>
        </w:rPr>
      </w:pPr>
      <w:r>
        <w:rPr>
          <w:rFonts w:ascii="Times New Roman" w:hAnsi="Times New Roman" w:cs="Times New Roman"/>
        </w:rPr>
        <w:t>The mee</w:t>
      </w:r>
      <w:r w:rsidR="00541DFE">
        <w:rPr>
          <w:rFonts w:ascii="Times New Roman" w:hAnsi="Times New Roman" w:cs="Times New Roman"/>
        </w:rPr>
        <w:t>ting was called to order at 3:06</w:t>
      </w:r>
      <w:r>
        <w:rPr>
          <w:rFonts w:ascii="Times New Roman" w:hAnsi="Times New Roman" w:cs="Times New Roman"/>
        </w:rPr>
        <w:t>.</w:t>
      </w:r>
    </w:p>
    <w:p w:rsidR="002C1BF3" w:rsidRDefault="00493BC5">
      <w:pPr>
        <w:pStyle w:val="Heading3"/>
        <w:rPr>
          <w:rFonts w:ascii="Times New Roman" w:hAnsi="Times New Roman" w:cs="Times New Roman"/>
        </w:rPr>
      </w:pPr>
      <w:r>
        <w:rPr>
          <w:rFonts w:ascii="Times New Roman" w:hAnsi="Times New Roman" w:cs="Times New Roman"/>
        </w:rPr>
        <w:t xml:space="preserve">1. </w:t>
      </w:r>
      <w:r w:rsidR="003B09D4">
        <w:rPr>
          <w:rFonts w:ascii="Times New Roman" w:hAnsi="Times New Roman" w:cs="Times New Roman"/>
        </w:rPr>
        <w:t>Minutes</w:t>
      </w:r>
    </w:p>
    <w:p w:rsidR="00CA4DD3" w:rsidRPr="00765848" w:rsidRDefault="003B09D4" w:rsidP="003B09D4">
      <w:r>
        <w:t xml:space="preserve">The minutes from the </w:t>
      </w:r>
      <w:r w:rsidR="00493BC5">
        <w:t>January 10, 2012</w:t>
      </w:r>
      <w:r w:rsidR="00E21B02">
        <w:t xml:space="preserve"> </w:t>
      </w:r>
      <w:r w:rsidR="00871924">
        <w:t xml:space="preserve">meeting were reviewed for approval.  </w:t>
      </w:r>
      <w:r w:rsidR="00CA4DD3">
        <w:t xml:space="preserve">A motion was made by </w:t>
      </w:r>
      <w:r w:rsidR="00493BC5">
        <w:t>David Hutchison</w:t>
      </w:r>
      <w:r w:rsidR="00CA4DD3">
        <w:t xml:space="preserve"> to approve the minutes as presented, and a second was made by </w:t>
      </w:r>
      <w:r w:rsidR="00493BC5">
        <w:t>Rick Hess</w:t>
      </w:r>
      <w:r w:rsidR="00CA4DD3">
        <w:t>.  The motion passed.</w:t>
      </w:r>
    </w:p>
    <w:p w:rsidR="002A23D1" w:rsidRDefault="00871924" w:rsidP="000267DB">
      <w:pPr>
        <w:pStyle w:val="Heading3"/>
        <w:rPr>
          <w:rStyle w:val="SubtleEmphasis"/>
          <w:i w:val="0"/>
          <w:iCs w:val="0"/>
        </w:rPr>
      </w:pPr>
      <w:r>
        <w:t>2</w:t>
      </w:r>
      <w:r w:rsidR="00C84372">
        <w:t xml:space="preserve">. </w:t>
      </w:r>
      <w:r w:rsidR="00F852C6">
        <w:rPr>
          <w:rStyle w:val="SubtleEmphasis"/>
          <w:i w:val="0"/>
          <w:iCs w:val="0"/>
        </w:rPr>
        <w:t>Jordan Valley Trail</w:t>
      </w:r>
    </w:p>
    <w:p w:rsidR="003B09D4" w:rsidRPr="003B09D4" w:rsidRDefault="00B57F16" w:rsidP="003B09D4">
      <w:r>
        <w:t>The Committee reviewed each segment of trail along Jordan Valley Trail and Wilson’s Creek.  Discussion included what could be accom</w:t>
      </w:r>
      <w:r w:rsidR="00D2264C">
        <w:t>plished within a near-term time frame, versus what was further out.  This included issues of right-of-way and funding.  Also, additional corridors were identified that might be more feasible than some of the existing planned routes.  For connecting downtown to Battlefield and Wilson’s Creek National Battlefield, this means looking at the old rail corridor, rather than the last segment of the Wilson’s Creek Trail, which has both terrain and right-of-way issues.</w:t>
      </w:r>
    </w:p>
    <w:p w:rsidR="00CA4DD3" w:rsidRDefault="00871924">
      <w:pPr>
        <w:pStyle w:val="Heading3"/>
        <w:rPr>
          <w:rStyle w:val="SubtleEmphasis"/>
          <w:i w:val="0"/>
          <w:iCs w:val="0"/>
        </w:rPr>
      </w:pPr>
      <w:r>
        <w:rPr>
          <w:rStyle w:val="SubtleEmphasis"/>
          <w:i w:val="0"/>
          <w:iCs w:val="0"/>
        </w:rPr>
        <w:t>3</w:t>
      </w:r>
      <w:r w:rsidR="002C1BF3">
        <w:rPr>
          <w:rStyle w:val="SubtleEmphasis"/>
          <w:i w:val="0"/>
          <w:iCs w:val="0"/>
        </w:rPr>
        <w:t xml:space="preserve">. </w:t>
      </w:r>
      <w:r w:rsidR="00F852C6">
        <w:rPr>
          <w:rStyle w:val="SubtleEmphasis"/>
          <w:i w:val="0"/>
          <w:iCs w:val="0"/>
        </w:rPr>
        <w:t>Project Priorities</w:t>
      </w:r>
    </w:p>
    <w:p w:rsidR="005E58B8" w:rsidRDefault="00D2264C" w:rsidP="00EE41AE">
      <w:pPr>
        <w:spacing w:after="0"/>
      </w:pPr>
      <w:r>
        <w:t xml:space="preserve">The Committee reviewed the project priorities as included in the Long Range Transportation Plan and discussed which trails to review next.  It was decided that the Republic </w:t>
      </w:r>
      <w:proofErr w:type="spellStart"/>
      <w:r>
        <w:t>Shuyler</w:t>
      </w:r>
      <w:proofErr w:type="spellEnd"/>
      <w:r>
        <w:t xml:space="preserve"> Creek Trails </w:t>
      </w:r>
      <w:r>
        <w:lastRenderedPageBreak/>
        <w:t>would make sense, especially when considering how they connect with Wilson’s Creek.  Also, the Strafford Route 66 Trail has much of this work already done, so it should be a simple review.</w:t>
      </w:r>
    </w:p>
    <w:p w:rsidR="00871924" w:rsidRDefault="00E21B02" w:rsidP="00871924">
      <w:pPr>
        <w:pStyle w:val="Heading3"/>
        <w:rPr>
          <w:rFonts w:ascii="Times New Roman" w:hAnsi="Times New Roman" w:cs="Times New Roman"/>
        </w:rPr>
      </w:pPr>
      <w:r>
        <w:rPr>
          <w:rFonts w:ascii="Times New Roman" w:hAnsi="Times New Roman" w:cs="Times New Roman"/>
        </w:rPr>
        <w:t>4</w:t>
      </w:r>
      <w:r w:rsidR="00871924" w:rsidRPr="00871924">
        <w:rPr>
          <w:rFonts w:ascii="Times New Roman" w:hAnsi="Times New Roman" w:cs="Times New Roman"/>
        </w:rPr>
        <w:t>. Other Business</w:t>
      </w:r>
    </w:p>
    <w:p w:rsidR="00871924" w:rsidRPr="00871924" w:rsidRDefault="008830A2" w:rsidP="00871924">
      <w:r>
        <w:t>None.</w:t>
      </w:r>
    </w:p>
    <w:p w:rsidR="002C1BF3" w:rsidRDefault="00E21B02">
      <w:pPr>
        <w:pStyle w:val="Heading3"/>
        <w:rPr>
          <w:rStyle w:val="SubtleEmphasis"/>
          <w:i w:val="0"/>
          <w:iCs w:val="0"/>
        </w:rPr>
      </w:pPr>
      <w:r>
        <w:rPr>
          <w:rStyle w:val="SubtleEmphasis"/>
          <w:i w:val="0"/>
          <w:iCs w:val="0"/>
        </w:rPr>
        <w:t>5</w:t>
      </w:r>
      <w:r w:rsidR="00CA4DD3">
        <w:rPr>
          <w:rStyle w:val="SubtleEmphasis"/>
          <w:i w:val="0"/>
          <w:iCs w:val="0"/>
        </w:rPr>
        <w:t xml:space="preserve">. </w:t>
      </w:r>
      <w:r w:rsidR="00EB2DFF">
        <w:rPr>
          <w:rStyle w:val="SubtleEmphasis"/>
          <w:i w:val="0"/>
          <w:iCs w:val="0"/>
        </w:rPr>
        <w:t>Adjourn</w:t>
      </w:r>
    </w:p>
    <w:p w:rsidR="00C84372" w:rsidRPr="00701C11" w:rsidRDefault="00C84372" w:rsidP="00CA4DD3">
      <w:pPr>
        <w:tabs>
          <w:tab w:val="left" w:pos="5190"/>
        </w:tabs>
      </w:pPr>
      <w:r>
        <w:t>Th</w:t>
      </w:r>
      <w:r w:rsidR="00EB2DFF">
        <w:t xml:space="preserve">e meeting was adjourned at </w:t>
      </w:r>
      <w:r w:rsidR="00F852C6">
        <w:t>4:38</w:t>
      </w:r>
      <w:r w:rsidR="00E93268">
        <w:t xml:space="preserve"> p.m.</w:t>
      </w:r>
      <w:r w:rsidR="00CA4DD3">
        <w:tab/>
      </w:r>
    </w:p>
    <w:sectPr w:rsidR="00C84372" w:rsidRPr="00701C11" w:rsidSect="002C1BF3">
      <w:headerReference w:type="default" r:id="rId8"/>
      <w:footerReference w:type="default" r:id="rId9"/>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F16" w:rsidRDefault="00B57F16">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B57F16" w:rsidRDefault="00B57F16">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16" w:rsidRDefault="00B57F16">
    <w:pPr>
      <w:pStyle w:val="Footer"/>
      <w:rPr>
        <w:rFonts w:ascii="Times New Roman" w:hAnsi="Times New Roman" w:cs="Times New Roman"/>
      </w:rPr>
    </w:pPr>
    <w:r w:rsidRPr="00EE23E2">
      <w:rPr>
        <w:noProof/>
      </w:rPr>
      <w:pict>
        <v:shapetype id="_x0000_t32" coordsize="21600,21600" o:spt="32" o:oned="t" path="m,l21600,21600e" filled="f">
          <v:path arrowok="t" fillok="f" o:connecttype="none"/>
          <o:lock v:ext="edit" shapetype="t"/>
        </v:shapetype>
        <v:shape id="_x0000_s2050" type="#_x0000_t32" style="position:absolute;margin-left:72.75pt;margin-top:742.2pt;width:468pt;height:0;z-index:251657216;mso-position-horizontal-relative:page;mso-position-vertical-relative:page" o:connectortype="straight">
          <w10:wrap anchorx="page" anchory="page"/>
        </v:shape>
      </w:pic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830A2">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t>6 March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F16" w:rsidRDefault="00B57F16">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B57F16" w:rsidRDefault="00B57F16">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16" w:rsidRDefault="00B57F16">
    <w:pPr>
      <w:pStyle w:val="Heading1"/>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margin">
            <wp:posOffset>-28575</wp:posOffset>
          </wp:positionH>
          <wp:positionV relativeFrom="margin">
            <wp:posOffset>-862330</wp:posOffset>
          </wp:positionV>
          <wp:extent cx="643890" cy="676275"/>
          <wp:effectExtent l="19050" t="0" r="3810" b="0"/>
          <wp:wrapNone/>
          <wp:docPr id="1"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a:stretch>
                    <a:fillRect/>
                  </a:stretch>
                </pic:blipFill>
                <pic:spPr bwMode="auto">
                  <a:xfrm>
                    <a:off x="0" y="0"/>
                    <a:ext cx="643890" cy="676275"/>
                  </a:xfrm>
                  <a:prstGeom prst="rect">
                    <a:avLst/>
                  </a:prstGeom>
                  <a:solidFill>
                    <a:srgbClr val="FFFFFF"/>
                  </a:solidFill>
                </pic:spPr>
              </pic:pic>
            </a:graphicData>
          </a:graphic>
        </wp:anchor>
      </w:drawing>
    </w:r>
    <w:r>
      <w:rPr>
        <w:rFonts w:ascii="Times New Roman" w:hAnsi="Times New Roman" w:cs="Times New Roman"/>
      </w:rPr>
      <w:t>Ozarks Transportation Organization</w:t>
    </w:r>
  </w:p>
  <w:p w:rsidR="00B57F16" w:rsidRDefault="00B57F16">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64036"/>
    <w:multiLevelType w:val="hybridMultilevel"/>
    <w:tmpl w:val="39722E72"/>
    <w:lvl w:ilvl="0" w:tplc="5D9CA818">
      <w:start w:val="1"/>
      <w:numFmt w:val="bullet"/>
      <w:lvlText w:val=""/>
      <w:lvlJc w:val="left"/>
      <w:pPr>
        <w:tabs>
          <w:tab w:val="num" w:pos="720"/>
        </w:tabs>
        <w:ind w:left="72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F736BA"/>
    <w:multiLevelType w:val="hybridMultilevel"/>
    <w:tmpl w:val="3D38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0552D"/>
    <w:multiLevelType w:val="hybridMultilevel"/>
    <w:tmpl w:val="3310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26B92"/>
    <w:multiLevelType w:val="hybridMultilevel"/>
    <w:tmpl w:val="0B1EDDE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F7B1318"/>
    <w:multiLevelType w:val="hybridMultilevel"/>
    <w:tmpl w:val="46E2C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5314F0"/>
    <w:multiLevelType w:val="hybridMultilevel"/>
    <w:tmpl w:val="CD720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D156DE"/>
    <w:multiLevelType w:val="hybridMultilevel"/>
    <w:tmpl w:val="7B0AB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12787"/>
    <w:multiLevelType w:val="hybridMultilevel"/>
    <w:tmpl w:val="0C044CEC"/>
    <w:lvl w:ilvl="0" w:tplc="04090001">
      <w:start w:val="1"/>
      <w:numFmt w:val="bullet"/>
      <w:lvlText w:val=""/>
      <w:lvlJc w:val="left"/>
      <w:pPr>
        <w:tabs>
          <w:tab w:val="num" w:pos="1080"/>
        </w:tabs>
        <w:ind w:left="1080" w:hanging="360"/>
      </w:pPr>
      <w:rPr>
        <w:rFonts w:ascii="Symbol" w:hAnsi="Symbol"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31583C"/>
    <w:multiLevelType w:val="hybridMultilevel"/>
    <w:tmpl w:val="68B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807DE7"/>
    <w:multiLevelType w:val="hybridMultilevel"/>
    <w:tmpl w:val="08309D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B901F3"/>
    <w:multiLevelType w:val="hybridMultilevel"/>
    <w:tmpl w:val="0BBCB00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240823"/>
    <w:multiLevelType w:val="hybridMultilevel"/>
    <w:tmpl w:val="94C4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CE0946"/>
    <w:multiLevelType w:val="hybridMultilevel"/>
    <w:tmpl w:val="FF66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8A1C7C"/>
    <w:multiLevelType w:val="hybridMultilevel"/>
    <w:tmpl w:val="EBCCB7E6"/>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4">
    <w:nsid w:val="30E20D9F"/>
    <w:multiLevelType w:val="hybridMultilevel"/>
    <w:tmpl w:val="00E00C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504CF"/>
    <w:multiLevelType w:val="hybridMultilevel"/>
    <w:tmpl w:val="3E50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30E22"/>
    <w:multiLevelType w:val="hybridMultilevel"/>
    <w:tmpl w:val="B7281F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9D2C41"/>
    <w:multiLevelType w:val="hybridMultilevel"/>
    <w:tmpl w:val="FF76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7B5E97"/>
    <w:multiLevelType w:val="hybridMultilevel"/>
    <w:tmpl w:val="3D2A03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E9A1FAB"/>
    <w:multiLevelType w:val="hybridMultilevel"/>
    <w:tmpl w:val="1DE67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FE40A2"/>
    <w:multiLevelType w:val="hybridMultilevel"/>
    <w:tmpl w:val="7E6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9F6164"/>
    <w:multiLevelType w:val="hybridMultilevel"/>
    <w:tmpl w:val="221CF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3E759A0"/>
    <w:multiLevelType w:val="hybridMultilevel"/>
    <w:tmpl w:val="E2A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54D002D"/>
    <w:multiLevelType w:val="hybridMultilevel"/>
    <w:tmpl w:val="E44A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C6F7C"/>
    <w:multiLevelType w:val="hybridMultilevel"/>
    <w:tmpl w:val="5804E3AA"/>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C555265"/>
    <w:multiLevelType w:val="hybridMultilevel"/>
    <w:tmpl w:val="512E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20EE8"/>
    <w:multiLevelType w:val="hybridMultilevel"/>
    <w:tmpl w:val="245EB1FE"/>
    <w:lvl w:ilvl="0" w:tplc="0E786154">
      <w:start w:val="1"/>
      <w:numFmt w:val="bullet"/>
      <w:lvlText w:val=""/>
      <w:lvlJc w:val="left"/>
      <w:pPr>
        <w:tabs>
          <w:tab w:val="num" w:pos="360"/>
        </w:tabs>
        <w:ind w:left="216" w:firstLine="504"/>
      </w:pPr>
      <w:rPr>
        <w:rFonts w:ascii="Wingdings" w:hAnsi="Wingdings" w:hint="default"/>
      </w:rPr>
    </w:lvl>
    <w:lvl w:ilvl="1" w:tplc="0E786154">
      <w:start w:val="1"/>
      <w:numFmt w:val="bullet"/>
      <w:lvlText w:val=""/>
      <w:lvlJc w:val="left"/>
      <w:pPr>
        <w:tabs>
          <w:tab w:val="num" w:pos="720"/>
        </w:tabs>
        <w:ind w:left="576" w:firstLine="50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F927A9"/>
    <w:multiLevelType w:val="hybridMultilevel"/>
    <w:tmpl w:val="B30C6D9E"/>
    <w:lvl w:ilvl="0" w:tplc="803E55FA">
      <w:start w:val="1"/>
      <w:numFmt w:val="bullet"/>
      <w:lvlText w:val=""/>
      <w:lvlJc w:val="left"/>
      <w:pPr>
        <w:tabs>
          <w:tab w:val="num" w:pos="720"/>
        </w:tabs>
        <w:ind w:left="576" w:firstLine="504"/>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B8447FC"/>
    <w:multiLevelType w:val="hybridMultilevel"/>
    <w:tmpl w:val="0074D14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7"/>
  </w:num>
  <w:num w:numId="3">
    <w:abstractNumId w:val="0"/>
  </w:num>
  <w:num w:numId="4">
    <w:abstractNumId w:val="18"/>
  </w:num>
  <w:num w:numId="5">
    <w:abstractNumId w:val="27"/>
  </w:num>
  <w:num w:numId="6">
    <w:abstractNumId w:val="25"/>
  </w:num>
  <w:num w:numId="7">
    <w:abstractNumId w:val="7"/>
  </w:num>
  <w:num w:numId="8">
    <w:abstractNumId w:val="26"/>
  </w:num>
  <w:num w:numId="9">
    <w:abstractNumId w:val="6"/>
  </w:num>
  <w:num w:numId="10">
    <w:abstractNumId w:val="24"/>
  </w:num>
  <w:num w:numId="11">
    <w:abstractNumId w:val="11"/>
  </w:num>
  <w:num w:numId="12">
    <w:abstractNumId w:val="16"/>
  </w:num>
  <w:num w:numId="13">
    <w:abstractNumId w:val="23"/>
  </w:num>
  <w:num w:numId="14">
    <w:abstractNumId w:val="15"/>
  </w:num>
  <w:num w:numId="15">
    <w:abstractNumId w:val="19"/>
  </w:num>
  <w:num w:numId="16">
    <w:abstractNumId w:val="1"/>
  </w:num>
  <w:num w:numId="17">
    <w:abstractNumId w:val="2"/>
  </w:num>
  <w:num w:numId="18">
    <w:abstractNumId w:val="4"/>
  </w:num>
  <w:num w:numId="19">
    <w:abstractNumId w:val="8"/>
  </w:num>
  <w:num w:numId="20">
    <w:abstractNumId w:val="21"/>
  </w:num>
  <w:num w:numId="21">
    <w:abstractNumId w:val="5"/>
  </w:num>
  <w:num w:numId="22">
    <w:abstractNumId w:val="9"/>
  </w:num>
  <w:num w:numId="23">
    <w:abstractNumId w:val="14"/>
  </w:num>
  <w:num w:numId="24">
    <w:abstractNumId w:val="22"/>
  </w:num>
  <w:num w:numId="25">
    <w:abstractNumId w:val="20"/>
  </w:num>
  <w:num w:numId="26">
    <w:abstractNumId w:val="10"/>
  </w:num>
  <w:num w:numId="27">
    <w:abstractNumId w:val="28"/>
  </w:num>
  <w:num w:numId="28">
    <w:abstractNumId w:val="3"/>
  </w:num>
  <w:num w:numId="2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useFELayout/>
  </w:compat>
  <w:rsids>
    <w:rsidRoot w:val="002C1BF3"/>
    <w:rsid w:val="00004BE8"/>
    <w:rsid w:val="00011508"/>
    <w:rsid w:val="000128AC"/>
    <w:rsid w:val="000229A7"/>
    <w:rsid w:val="000267DB"/>
    <w:rsid w:val="000357F7"/>
    <w:rsid w:val="00036D1A"/>
    <w:rsid w:val="00040B19"/>
    <w:rsid w:val="00046312"/>
    <w:rsid w:val="00094B26"/>
    <w:rsid w:val="000A3139"/>
    <w:rsid w:val="000E20CE"/>
    <w:rsid w:val="000E44A3"/>
    <w:rsid w:val="001019A4"/>
    <w:rsid w:val="001367CD"/>
    <w:rsid w:val="00143035"/>
    <w:rsid w:val="001435CA"/>
    <w:rsid w:val="001629F3"/>
    <w:rsid w:val="00176623"/>
    <w:rsid w:val="00187106"/>
    <w:rsid w:val="00190D1E"/>
    <w:rsid w:val="001C0310"/>
    <w:rsid w:val="001D039B"/>
    <w:rsid w:val="001E38C0"/>
    <w:rsid w:val="001F546E"/>
    <w:rsid w:val="00225ED3"/>
    <w:rsid w:val="0022764B"/>
    <w:rsid w:val="00260E60"/>
    <w:rsid w:val="00266B9E"/>
    <w:rsid w:val="00273E43"/>
    <w:rsid w:val="002A23D1"/>
    <w:rsid w:val="002A6B21"/>
    <w:rsid w:val="002B314A"/>
    <w:rsid w:val="002B7EE1"/>
    <w:rsid w:val="002C1BF3"/>
    <w:rsid w:val="002D51EB"/>
    <w:rsid w:val="002F40D7"/>
    <w:rsid w:val="003148B1"/>
    <w:rsid w:val="003220A5"/>
    <w:rsid w:val="00325C2A"/>
    <w:rsid w:val="003372D1"/>
    <w:rsid w:val="003451B5"/>
    <w:rsid w:val="00347F57"/>
    <w:rsid w:val="00386703"/>
    <w:rsid w:val="0038720B"/>
    <w:rsid w:val="003A1C37"/>
    <w:rsid w:val="003B09D4"/>
    <w:rsid w:val="003B73E4"/>
    <w:rsid w:val="003C2D8C"/>
    <w:rsid w:val="003D1060"/>
    <w:rsid w:val="00415217"/>
    <w:rsid w:val="00421A1B"/>
    <w:rsid w:val="00423B73"/>
    <w:rsid w:val="00425BF7"/>
    <w:rsid w:val="00472479"/>
    <w:rsid w:val="004730BD"/>
    <w:rsid w:val="00476889"/>
    <w:rsid w:val="00493BC5"/>
    <w:rsid w:val="004B4E81"/>
    <w:rsid w:val="004C6C41"/>
    <w:rsid w:val="004C7561"/>
    <w:rsid w:val="00533DB2"/>
    <w:rsid w:val="00541DFE"/>
    <w:rsid w:val="00546603"/>
    <w:rsid w:val="00563AFA"/>
    <w:rsid w:val="00563E3B"/>
    <w:rsid w:val="00566D7D"/>
    <w:rsid w:val="00585AD4"/>
    <w:rsid w:val="005B3377"/>
    <w:rsid w:val="005B669A"/>
    <w:rsid w:val="005E58B8"/>
    <w:rsid w:val="00605486"/>
    <w:rsid w:val="00631F4F"/>
    <w:rsid w:val="00671B23"/>
    <w:rsid w:val="006960AE"/>
    <w:rsid w:val="006B3A57"/>
    <w:rsid w:val="006E0FCF"/>
    <w:rsid w:val="00701C11"/>
    <w:rsid w:val="00705D17"/>
    <w:rsid w:val="00713C86"/>
    <w:rsid w:val="0071665F"/>
    <w:rsid w:val="007255A9"/>
    <w:rsid w:val="007379C6"/>
    <w:rsid w:val="0074683F"/>
    <w:rsid w:val="00765300"/>
    <w:rsid w:val="00765848"/>
    <w:rsid w:val="00767045"/>
    <w:rsid w:val="0079362D"/>
    <w:rsid w:val="007A6E83"/>
    <w:rsid w:val="007B2600"/>
    <w:rsid w:val="007B3BD5"/>
    <w:rsid w:val="007B7794"/>
    <w:rsid w:val="007C685D"/>
    <w:rsid w:val="00840676"/>
    <w:rsid w:val="00845479"/>
    <w:rsid w:val="00846802"/>
    <w:rsid w:val="00852C2B"/>
    <w:rsid w:val="00852E1F"/>
    <w:rsid w:val="008546DA"/>
    <w:rsid w:val="00860D7E"/>
    <w:rsid w:val="00861EEE"/>
    <w:rsid w:val="00871924"/>
    <w:rsid w:val="008830A2"/>
    <w:rsid w:val="0088413B"/>
    <w:rsid w:val="00894BAE"/>
    <w:rsid w:val="008C0C62"/>
    <w:rsid w:val="008C2AA2"/>
    <w:rsid w:val="008E5616"/>
    <w:rsid w:val="00940210"/>
    <w:rsid w:val="00941BED"/>
    <w:rsid w:val="00957D4E"/>
    <w:rsid w:val="00960D39"/>
    <w:rsid w:val="009A67C3"/>
    <w:rsid w:val="009E3912"/>
    <w:rsid w:val="009F1CDC"/>
    <w:rsid w:val="009F29E9"/>
    <w:rsid w:val="00A04BC3"/>
    <w:rsid w:val="00A072AC"/>
    <w:rsid w:val="00A076BF"/>
    <w:rsid w:val="00A11BAC"/>
    <w:rsid w:val="00A154D6"/>
    <w:rsid w:val="00A224BF"/>
    <w:rsid w:val="00A365FC"/>
    <w:rsid w:val="00A41B12"/>
    <w:rsid w:val="00A52EF0"/>
    <w:rsid w:val="00A81165"/>
    <w:rsid w:val="00A92CBC"/>
    <w:rsid w:val="00A96977"/>
    <w:rsid w:val="00A9717D"/>
    <w:rsid w:val="00AA0351"/>
    <w:rsid w:val="00AC1AD6"/>
    <w:rsid w:val="00AE35A1"/>
    <w:rsid w:val="00AF4EDA"/>
    <w:rsid w:val="00B04851"/>
    <w:rsid w:val="00B4357A"/>
    <w:rsid w:val="00B4381B"/>
    <w:rsid w:val="00B43F5E"/>
    <w:rsid w:val="00B57F16"/>
    <w:rsid w:val="00B64CF8"/>
    <w:rsid w:val="00B7283B"/>
    <w:rsid w:val="00B82565"/>
    <w:rsid w:val="00B96D92"/>
    <w:rsid w:val="00B975D2"/>
    <w:rsid w:val="00BA5D65"/>
    <w:rsid w:val="00BE4787"/>
    <w:rsid w:val="00BF06EA"/>
    <w:rsid w:val="00BF1781"/>
    <w:rsid w:val="00C429F1"/>
    <w:rsid w:val="00C535C8"/>
    <w:rsid w:val="00C54813"/>
    <w:rsid w:val="00C63187"/>
    <w:rsid w:val="00C66226"/>
    <w:rsid w:val="00C66604"/>
    <w:rsid w:val="00C7457C"/>
    <w:rsid w:val="00C74F8D"/>
    <w:rsid w:val="00C84372"/>
    <w:rsid w:val="00C93AAA"/>
    <w:rsid w:val="00C9752E"/>
    <w:rsid w:val="00CA4DD3"/>
    <w:rsid w:val="00CA70B1"/>
    <w:rsid w:val="00CB3AA6"/>
    <w:rsid w:val="00CB65B3"/>
    <w:rsid w:val="00CC711D"/>
    <w:rsid w:val="00CD369B"/>
    <w:rsid w:val="00D04571"/>
    <w:rsid w:val="00D11160"/>
    <w:rsid w:val="00D135CD"/>
    <w:rsid w:val="00D14B34"/>
    <w:rsid w:val="00D20EED"/>
    <w:rsid w:val="00D2264C"/>
    <w:rsid w:val="00D2429C"/>
    <w:rsid w:val="00D41CB7"/>
    <w:rsid w:val="00D45C02"/>
    <w:rsid w:val="00D63976"/>
    <w:rsid w:val="00D67F10"/>
    <w:rsid w:val="00D851C4"/>
    <w:rsid w:val="00D94D25"/>
    <w:rsid w:val="00DD1AEE"/>
    <w:rsid w:val="00DE0CA8"/>
    <w:rsid w:val="00DF3B58"/>
    <w:rsid w:val="00E21B02"/>
    <w:rsid w:val="00E21F17"/>
    <w:rsid w:val="00E335D8"/>
    <w:rsid w:val="00E35280"/>
    <w:rsid w:val="00E4250C"/>
    <w:rsid w:val="00E42ABD"/>
    <w:rsid w:val="00E55442"/>
    <w:rsid w:val="00E5567A"/>
    <w:rsid w:val="00E801FB"/>
    <w:rsid w:val="00E80AB5"/>
    <w:rsid w:val="00E867DF"/>
    <w:rsid w:val="00E90112"/>
    <w:rsid w:val="00E90BEB"/>
    <w:rsid w:val="00E93268"/>
    <w:rsid w:val="00EA6D81"/>
    <w:rsid w:val="00EB2DFF"/>
    <w:rsid w:val="00EE23E2"/>
    <w:rsid w:val="00EE41AE"/>
    <w:rsid w:val="00F013ED"/>
    <w:rsid w:val="00F05A32"/>
    <w:rsid w:val="00F06DE5"/>
    <w:rsid w:val="00F50357"/>
    <w:rsid w:val="00F82077"/>
    <w:rsid w:val="00F852C6"/>
    <w:rsid w:val="00FA4EB3"/>
    <w:rsid w:val="00FC13FE"/>
    <w:rsid w:val="00FC1F16"/>
    <w:rsid w:val="00FC6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Body Text Indent 3" w:unhideWhenUsed="0"/>
    <w:lsdException w:name="Hyperlink" w:uiPriority="0"/>
    <w:lsdException w:name="Strong" w:semiHidden="0"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semiHidden="0" w:unhideWhenUsed="0" w:qFormat="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2AA6-85C8-488E-84C3-1EDCBF48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2</Pages>
  <Words>260</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nlongpine</cp:lastModifiedBy>
  <cp:revision>9</cp:revision>
  <cp:lastPrinted>2010-09-21T15:43:00Z</cp:lastPrinted>
  <dcterms:created xsi:type="dcterms:W3CDTF">2012-04-24T21:51:00Z</dcterms:created>
  <dcterms:modified xsi:type="dcterms:W3CDTF">2012-04-25T19:29:00Z</dcterms:modified>
</cp:coreProperties>
</file>