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1E" w:rsidRPr="00DF7656" w:rsidRDefault="004C651E" w:rsidP="00673A25">
      <w:pPr>
        <w:jc w:val="center"/>
      </w:pPr>
      <w:r w:rsidRPr="00DF7656">
        <w:t>OZARKS TRANSPORTATION ORGANIZATION</w:t>
      </w:r>
    </w:p>
    <w:p w:rsidR="004C651E" w:rsidRPr="00DF7656" w:rsidRDefault="004C651E" w:rsidP="00673A25">
      <w:pPr>
        <w:jc w:val="center"/>
      </w:pPr>
      <w:r w:rsidRPr="00DF7656">
        <w:t>BOARD OF DIRECTORS MEETING MINUTES</w:t>
      </w:r>
    </w:p>
    <w:p w:rsidR="004C651E" w:rsidRPr="00DF7656" w:rsidRDefault="004C651E" w:rsidP="00673A25">
      <w:pPr>
        <w:jc w:val="center"/>
      </w:pPr>
      <w:r>
        <w:t xml:space="preserve">August 16, 2012 </w:t>
      </w:r>
    </w:p>
    <w:p w:rsidR="004C651E" w:rsidRPr="00DF7656" w:rsidRDefault="004C651E" w:rsidP="000C43C2">
      <w:pPr>
        <w:jc w:val="both"/>
      </w:pPr>
    </w:p>
    <w:p w:rsidR="004C651E" w:rsidRPr="0064534C" w:rsidRDefault="004C651E" w:rsidP="002F7D66">
      <w:r w:rsidRPr="0064534C">
        <w:t xml:space="preserve">The Board of Directors of the Ozarks Transportation Organization met at its scheduled time of 12:00 p.m. in the </w:t>
      </w:r>
      <w:r>
        <w:t xml:space="preserve">Ozarks Transportation Organization Large </w:t>
      </w:r>
      <w:r w:rsidRPr="0064534C">
        <w:t xml:space="preserve">Conference Room, in </w:t>
      </w:r>
      <w:smartTag w:uri="urn:schemas-microsoft-com:office:smarttags" w:element="place">
        <w:smartTag w:uri="urn:schemas-microsoft-com:office:smarttags" w:element="City">
          <w:r w:rsidRPr="0064534C">
            <w:t>Springfield</w:t>
          </w:r>
        </w:smartTag>
        <w:r w:rsidRPr="0064534C">
          <w:t xml:space="preserve">, </w:t>
        </w:r>
        <w:smartTag w:uri="urn:schemas-microsoft-com:office:smarttags" w:element="State">
          <w:r w:rsidRPr="0064534C">
            <w:t>Missouri</w:t>
          </w:r>
        </w:smartTag>
      </w:smartTag>
      <w:r w:rsidRPr="0064534C">
        <w:t>.</w:t>
      </w:r>
    </w:p>
    <w:p w:rsidR="004C651E" w:rsidRPr="0064534C" w:rsidRDefault="004C651E" w:rsidP="000C43C2">
      <w:pPr>
        <w:jc w:val="both"/>
      </w:pPr>
    </w:p>
    <w:p w:rsidR="004C651E" w:rsidRPr="0064534C" w:rsidRDefault="004C651E" w:rsidP="000C43C2">
      <w:pPr>
        <w:jc w:val="both"/>
      </w:pPr>
      <w:r w:rsidRPr="0064534C">
        <w:t>The following members were present:</w:t>
      </w:r>
    </w:p>
    <w:p w:rsidR="004C651E" w:rsidRDefault="004C651E" w:rsidP="000C43C2">
      <w:pPr>
        <w:jc w:val="both"/>
      </w:pPr>
    </w:p>
    <w:p w:rsidR="004C651E" w:rsidRPr="00D7478B" w:rsidRDefault="004C651E" w:rsidP="000C43C2">
      <w:pPr>
        <w:jc w:val="both"/>
      </w:pPr>
      <w:r w:rsidRPr="00D7478B">
        <w:t>Ms. Becky Baltz, MoDOT</w:t>
      </w:r>
      <w:r w:rsidRPr="00D7478B">
        <w:tab/>
      </w:r>
      <w:r w:rsidRPr="00D7478B">
        <w:tab/>
      </w:r>
      <w:r w:rsidRPr="00D7478B">
        <w:tab/>
      </w:r>
      <w:r w:rsidRPr="00D7478B">
        <w:tab/>
        <w:t>Mr. Tom Finnie, Citizen-at-Large</w:t>
      </w:r>
    </w:p>
    <w:p w:rsidR="004C651E" w:rsidRPr="00D7478B" w:rsidRDefault="004C651E" w:rsidP="003073E7">
      <w:pPr>
        <w:tabs>
          <w:tab w:val="left" w:pos="4320"/>
        </w:tabs>
        <w:jc w:val="both"/>
      </w:pPr>
      <w:r w:rsidRPr="00D7478B">
        <w:t xml:space="preserve">Mr. Harold Bengsch, </w:t>
      </w:r>
      <w:smartTag w:uri="urn:schemas-microsoft-com:office:smarttags" w:element="place">
        <w:smartTag w:uri="urn:schemas-microsoft-com:office:smarttags" w:element="PlaceName">
          <w:r w:rsidRPr="00D7478B">
            <w:t>Greene</w:t>
          </w:r>
        </w:smartTag>
        <w:r w:rsidRPr="00D7478B">
          <w:t xml:space="preserve"> </w:t>
        </w:r>
        <w:smartTag w:uri="urn:schemas-microsoft-com:office:smarttags" w:element="PlaceType">
          <w:r w:rsidRPr="00D7478B">
            <w:t>County</w:t>
          </w:r>
        </w:smartTag>
      </w:smartTag>
      <w:r w:rsidRPr="00D7478B">
        <w:tab/>
      </w:r>
      <w:r w:rsidRPr="00D7478B">
        <w:tab/>
        <w:t>Mr. Jim Krischke, City of Republic (a)</w:t>
      </w:r>
    </w:p>
    <w:p w:rsidR="004C651E" w:rsidRPr="00D7478B" w:rsidRDefault="004C651E" w:rsidP="00D7478B">
      <w:pPr>
        <w:pStyle w:val="ListParagraph"/>
        <w:tabs>
          <w:tab w:val="left" w:pos="4320"/>
        </w:tabs>
        <w:ind w:left="0"/>
        <w:jc w:val="both"/>
      </w:pPr>
      <w:r w:rsidRPr="00D7478B">
        <w:t xml:space="preserve">Mr. Brian Bingle, City of </w:t>
      </w:r>
      <w:smartTag w:uri="urn:schemas-microsoft-com:office:smarttags" w:element="City">
        <w:r w:rsidRPr="00D7478B">
          <w:t>Nixa</w:t>
        </w:r>
      </w:smartTag>
      <w:r w:rsidRPr="00D7478B">
        <w:t xml:space="preserve"> (a)</w:t>
      </w:r>
      <w:r w:rsidRPr="00D7478B">
        <w:tab/>
      </w:r>
      <w:r w:rsidRPr="00D7478B">
        <w:tab/>
        <w:t xml:space="preserve">Mr. Aaron Kruse, City of </w:t>
      </w:r>
      <w:smartTag w:uri="urn:schemas-microsoft-com:office:smarttags" w:element="place">
        <w:smartTag w:uri="urn:schemas-microsoft-com:office:smarttags" w:element="City">
          <w:r w:rsidRPr="00D7478B">
            <w:t>Battlefield</w:t>
          </w:r>
        </w:smartTag>
      </w:smartTag>
      <w:r w:rsidRPr="00D7478B">
        <w:t xml:space="preserve">  </w:t>
      </w:r>
    </w:p>
    <w:p w:rsidR="004C651E" w:rsidRPr="00D7478B" w:rsidRDefault="004C651E" w:rsidP="00A25EA1">
      <w:pPr>
        <w:tabs>
          <w:tab w:val="left" w:pos="4320"/>
        </w:tabs>
        <w:jc w:val="both"/>
      </w:pPr>
      <w:r w:rsidRPr="00D7478B">
        <w:t xml:space="preserve">Mr. Steve Bodenhamer, City of </w:t>
      </w:r>
      <w:smartTag w:uri="urn:schemas-microsoft-com:office:smarttags" w:element="place">
        <w:smartTag w:uri="urn:schemas-microsoft-com:office:smarttags" w:element="City">
          <w:r w:rsidRPr="00D7478B">
            <w:t>Strafford</w:t>
          </w:r>
        </w:smartTag>
      </w:smartTag>
      <w:r w:rsidRPr="00D7478B">
        <w:t xml:space="preserve"> (a)</w:t>
      </w:r>
      <w:r w:rsidRPr="00D7478B">
        <w:tab/>
      </w:r>
      <w:r w:rsidRPr="00D7478B">
        <w:tab/>
        <w:t>Ms. Robin Robeson, City Utilities</w:t>
      </w:r>
      <w:r w:rsidRPr="00D7478B">
        <w:tab/>
      </w:r>
    </w:p>
    <w:p w:rsidR="004C651E" w:rsidRPr="00D7478B" w:rsidRDefault="004C651E" w:rsidP="000572C9">
      <w:pPr>
        <w:tabs>
          <w:tab w:val="left" w:pos="4320"/>
        </w:tabs>
        <w:jc w:val="both"/>
      </w:pPr>
      <w:r w:rsidRPr="00D7478B">
        <w:t xml:space="preserve">Mr. Phil Broyles, City of </w:t>
      </w:r>
      <w:smartTag w:uri="urn:schemas-microsoft-com:office:smarttags" w:element="City">
        <w:r w:rsidRPr="00D7478B">
          <w:t>Springfield</w:t>
        </w:r>
      </w:smartTag>
      <w:r w:rsidRPr="00D7478B">
        <w:t xml:space="preserve"> (a)</w:t>
      </w:r>
      <w:r w:rsidRPr="00D7478B">
        <w:tab/>
      </w:r>
      <w:r w:rsidRPr="00D7478B">
        <w:tab/>
        <w:t xml:space="preserve">Mr. Jim Viebrock, </w:t>
      </w:r>
      <w:smartTag w:uri="urn:schemas-microsoft-com:office:smarttags" w:element="place">
        <w:smartTag w:uri="urn:schemas-microsoft-com:office:smarttags" w:element="PlaceName">
          <w:r w:rsidRPr="00D7478B">
            <w:t>Greene</w:t>
          </w:r>
        </w:smartTag>
        <w:r w:rsidRPr="00D7478B">
          <w:t xml:space="preserve"> </w:t>
        </w:r>
        <w:smartTag w:uri="urn:schemas-microsoft-com:office:smarttags" w:element="PlaceType">
          <w:r w:rsidRPr="00D7478B">
            <w:t>County</w:t>
          </w:r>
        </w:smartTag>
      </w:smartTag>
    </w:p>
    <w:p w:rsidR="004C651E" w:rsidRPr="00D7478B" w:rsidRDefault="004C651E" w:rsidP="003073E7">
      <w:pPr>
        <w:pStyle w:val="ListParagraph"/>
        <w:tabs>
          <w:tab w:val="left" w:pos="4320"/>
        </w:tabs>
        <w:ind w:left="0"/>
        <w:jc w:val="both"/>
      </w:pPr>
      <w:r w:rsidRPr="00D7478B">
        <w:t xml:space="preserve">Mr. Steve Childers, City of </w:t>
      </w:r>
      <w:smartTag w:uri="urn:schemas-microsoft-com:office:smarttags" w:element="place">
        <w:smartTag w:uri="urn:schemas-microsoft-com:office:smarttags" w:element="City">
          <w:r w:rsidRPr="00D7478B">
            <w:t>Ozark</w:t>
          </w:r>
        </w:smartTag>
      </w:smartTag>
      <w:r w:rsidRPr="00D7478B">
        <w:t xml:space="preserve"> (a)</w:t>
      </w:r>
      <w:r w:rsidRPr="00D7478B">
        <w:tab/>
      </w:r>
      <w:r w:rsidRPr="00D7478B">
        <w:tab/>
        <w:t>Mr. Brian Weiler, Airport Board (a)</w:t>
      </w:r>
    </w:p>
    <w:p w:rsidR="004C651E" w:rsidRPr="00D7478B" w:rsidRDefault="004C651E" w:rsidP="003073E7">
      <w:pPr>
        <w:pStyle w:val="ListParagraph"/>
        <w:tabs>
          <w:tab w:val="left" w:pos="4320"/>
        </w:tabs>
        <w:ind w:left="0"/>
        <w:jc w:val="both"/>
      </w:pPr>
      <w:r w:rsidRPr="00D7478B">
        <w:t xml:space="preserve">Mr. Jerry Compton, City of </w:t>
      </w:r>
      <w:smartTag w:uri="urn:schemas-microsoft-com:office:smarttags" w:element="place">
        <w:smartTag w:uri="urn:schemas-microsoft-com:office:smarttags" w:element="City">
          <w:r w:rsidRPr="00D7478B">
            <w:t>Springfield</w:t>
          </w:r>
        </w:smartTag>
      </w:smartTag>
      <w:r w:rsidRPr="00D7478B">
        <w:t xml:space="preserve"> (Chair)</w:t>
      </w:r>
      <w:r w:rsidRPr="00D7478B">
        <w:tab/>
      </w:r>
    </w:p>
    <w:p w:rsidR="004C651E" w:rsidRPr="00D7478B" w:rsidRDefault="004C651E" w:rsidP="00EB7311">
      <w:pPr>
        <w:pStyle w:val="ListParagraph"/>
        <w:tabs>
          <w:tab w:val="left" w:pos="4320"/>
        </w:tabs>
        <w:ind w:left="0"/>
        <w:jc w:val="both"/>
      </w:pPr>
      <w:r w:rsidRPr="00D7478B">
        <w:tab/>
      </w:r>
      <w:r w:rsidRPr="00D7478B">
        <w:tab/>
      </w:r>
      <w:r w:rsidRPr="00D7478B">
        <w:tab/>
      </w:r>
    </w:p>
    <w:p w:rsidR="004C651E" w:rsidRPr="00D7478B" w:rsidRDefault="004C651E" w:rsidP="003073E7">
      <w:pPr>
        <w:pStyle w:val="ListParagraph"/>
        <w:tabs>
          <w:tab w:val="left" w:pos="4320"/>
        </w:tabs>
        <w:ind w:left="0"/>
        <w:jc w:val="both"/>
      </w:pPr>
      <w:r w:rsidRPr="00D7478B">
        <w:tab/>
      </w:r>
      <w:r w:rsidRPr="00D7478B">
        <w:tab/>
      </w:r>
      <w:r w:rsidRPr="00D7478B">
        <w:tab/>
      </w:r>
      <w:r w:rsidRPr="00D7478B">
        <w:tab/>
      </w:r>
      <w:r w:rsidRPr="00D7478B">
        <w:tab/>
      </w:r>
      <w:r w:rsidRPr="00D7478B">
        <w:tab/>
        <w:t xml:space="preserve"> </w:t>
      </w:r>
    </w:p>
    <w:p w:rsidR="004C651E" w:rsidRPr="00D7478B" w:rsidRDefault="004C651E" w:rsidP="000C43C2">
      <w:pPr>
        <w:pStyle w:val="ListParagraph"/>
        <w:numPr>
          <w:ilvl w:val="0"/>
          <w:numId w:val="20"/>
        </w:numPr>
        <w:tabs>
          <w:tab w:val="left" w:pos="4500"/>
        </w:tabs>
        <w:jc w:val="both"/>
        <w:rPr>
          <w:i/>
        </w:rPr>
      </w:pPr>
      <w:r w:rsidRPr="00D7478B">
        <w:rPr>
          <w:i/>
        </w:rPr>
        <w:t>Denotes alternate given voting privileges as a substitute for voting member not present</w:t>
      </w:r>
    </w:p>
    <w:p w:rsidR="004C651E" w:rsidRPr="00D7478B" w:rsidRDefault="004C651E" w:rsidP="000C43C2">
      <w:pPr>
        <w:pStyle w:val="ListParagraph"/>
        <w:tabs>
          <w:tab w:val="left" w:pos="4500"/>
        </w:tabs>
        <w:jc w:val="both"/>
        <w:rPr>
          <w:i/>
        </w:rPr>
      </w:pPr>
    </w:p>
    <w:p w:rsidR="004C651E" w:rsidRPr="00D7478B" w:rsidRDefault="004C651E" w:rsidP="000C43C2">
      <w:pPr>
        <w:pStyle w:val="ListParagraph"/>
        <w:tabs>
          <w:tab w:val="left" w:pos="4500"/>
        </w:tabs>
        <w:ind w:left="0"/>
        <w:jc w:val="both"/>
      </w:pPr>
      <w:r w:rsidRPr="00D7478B">
        <w:t>The following members were not present:</w:t>
      </w:r>
    </w:p>
    <w:p w:rsidR="004C651E" w:rsidRPr="00D7478B" w:rsidRDefault="004C651E" w:rsidP="000C43C2">
      <w:pPr>
        <w:pStyle w:val="ListParagraph"/>
        <w:tabs>
          <w:tab w:val="left" w:pos="4500"/>
        </w:tabs>
        <w:ind w:left="0"/>
        <w:jc w:val="both"/>
      </w:pPr>
    </w:p>
    <w:p w:rsidR="004C651E" w:rsidRPr="00D7478B" w:rsidRDefault="004C651E" w:rsidP="00BD343C">
      <w:pPr>
        <w:pStyle w:val="ListParagraph"/>
        <w:tabs>
          <w:tab w:val="left" w:pos="4320"/>
        </w:tabs>
        <w:ind w:left="0"/>
        <w:jc w:val="both"/>
      </w:pPr>
      <w:r w:rsidRPr="00D7478B">
        <w:t>Mr. Mokhtee Ahmad, FTA</w:t>
      </w:r>
      <w:r w:rsidRPr="00D7478B">
        <w:tab/>
      </w:r>
      <w:r w:rsidRPr="00D7478B">
        <w:tab/>
        <w:t xml:space="preserve">Mr. Bill Kirkman, City Utilities (a) </w:t>
      </w:r>
    </w:p>
    <w:p w:rsidR="004C651E" w:rsidRPr="00D7478B" w:rsidRDefault="004C651E" w:rsidP="00BD343C">
      <w:pPr>
        <w:pStyle w:val="ListParagraph"/>
        <w:tabs>
          <w:tab w:val="left" w:pos="4320"/>
        </w:tabs>
        <w:ind w:left="0"/>
        <w:jc w:val="both"/>
      </w:pPr>
      <w:r w:rsidRPr="00D7478B">
        <w:t xml:space="preserve">Mr. Thomas Bieker, City of </w:t>
      </w:r>
      <w:smartTag w:uri="urn:schemas-microsoft-com:office:smarttags" w:element="City">
        <w:r w:rsidRPr="00D7478B">
          <w:t>Springfield</w:t>
        </w:r>
      </w:smartTag>
      <w:r w:rsidRPr="00D7478B">
        <w:t xml:space="preserve"> (a)</w:t>
      </w:r>
      <w:r w:rsidRPr="00D7478B">
        <w:tab/>
      </w:r>
      <w:r w:rsidRPr="00D7478B">
        <w:tab/>
        <w:t xml:space="preserve">Ms. Susan Krieger, City of </w:t>
      </w:r>
      <w:smartTag w:uri="urn:schemas-microsoft-com:office:smarttags" w:element="place">
        <w:smartTag w:uri="urn:schemas-microsoft-com:office:smarttags" w:element="City">
          <w:r w:rsidRPr="00D7478B">
            <w:t>Strafford</w:t>
          </w:r>
        </w:smartTag>
      </w:smartTag>
    </w:p>
    <w:p w:rsidR="004C651E" w:rsidRPr="00D7478B" w:rsidRDefault="004C651E" w:rsidP="00BD343C">
      <w:pPr>
        <w:pStyle w:val="ListParagraph"/>
        <w:tabs>
          <w:tab w:val="left" w:pos="4320"/>
        </w:tabs>
        <w:ind w:left="0"/>
        <w:jc w:val="both"/>
      </w:pPr>
      <w:r w:rsidRPr="00D7478B">
        <w:t xml:space="preserve">Mr. Shawn Billings, City of </w:t>
      </w:r>
      <w:smartTag w:uri="urn:schemas-microsoft-com:office:smarttags" w:element="City">
        <w:r w:rsidRPr="00D7478B">
          <w:t>Battlefield</w:t>
        </w:r>
      </w:smartTag>
      <w:r w:rsidRPr="00D7478B">
        <w:t xml:space="preserve"> (a)</w:t>
      </w:r>
      <w:r w:rsidRPr="00D7478B">
        <w:tab/>
      </w:r>
      <w:r w:rsidRPr="00D7478B">
        <w:tab/>
        <w:t xml:space="preserve">Mr. Lou Lapaglia, </w:t>
      </w:r>
      <w:smartTag w:uri="urn:schemas-microsoft-com:office:smarttags" w:element="place">
        <w:smartTag w:uri="urn:schemas-microsoft-com:office:smarttags" w:element="PlaceName">
          <w:r w:rsidRPr="00D7478B">
            <w:t>Christian</w:t>
          </w:r>
        </w:smartTag>
        <w:r w:rsidRPr="00D7478B">
          <w:t xml:space="preserve"> </w:t>
        </w:r>
        <w:smartTag w:uri="urn:schemas-microsoft-com:office:smarttags" w:element="PlaceName">
          <w:r w:rsidRPr="00D7478B">
            <w:t>County</w:t>
          </w:r>
        </w:smartTag>
      </w:smartTag>
      <w:r w:rsidRPr="00D7478B">
        <w:tab/>
      </w:r>
    </w:p>
    <w:p w:rsidR="004C651E" w:rsidRPr="00D7478B" w:rsidRDefault="004C651E" w:rsidP="00BD343C">
      <w:pPr>
        <w:tabs>
          <w:tab w:val="left" w:pos="4320"/>
        </w:tabs>
        <w:jc w:val="both"/>
      </w:pPr>
      <w:r w:rsidRPr="00D7478B">
        <w:t>Mr. Richard Bottorf, Airport Board</w:t>
      </w:r>
      <w:r w:rsidRPr="00D7478B">
        <w:tab/>
      </w:r>
      <w:r w:rsidRPr="00D7478B">
        <w:tab/>
        <w:t>Mr. Bradley McMahon, FHWA</w:t>
      </w:r>
      <w:r w:rsidRPr="00D7478B">
        <w:tab/>
      </w:r>
    </w:p>
    <w:p w:rsidR="004C651E" w:rsidRPr="00D7478B" w:rsidRDefault="004C651E" w:rsidP="00D7478B">
      <w:pPr>
        <w:pStyle w:val="ListParagraph"/>
        <w:tabs>
          <w:tab w:val="left" w:pos="4320"/>
        </w:tabs>
        <w:ind w:left="0"/>
        <w:jc w:val="both"/>
      </w:pPr>
      <w:r w:rsidRPr="00D7478B">
        <w:t xml:space="preserve">Mr. Brian Buckner, City of </w:t>
      </w:r>
      <w:smartTag w:uri="urn:schemas-microsoft-com:office:smarttags" w:element="City">
        <w:r w:rsidRPr="00D7478B">
          <w:t>Republic</w:t>
        </w:r>
      </w:smartTag>
      <w:r w:rsidRPr="00D7478B">
        <w:tab/>
        <w:t xml:space="preserve">            Mr. Steve Meyer, City of </w:t>
      </w:r>
      <w:smartTag w:uri="urn:schemas-microsoft-com:office:smarttags" w:element="place">
        <w:smartTag w:uri="urn:schemas-microsoft-com:office:smarttags" w:element="City">
          <w:r w:rsidRPr="00D7478B">
            <w:t>Springfield</w:t>
          </w:r>
        </w:smartTag>
      </w:smartTag>
      <w:r w:rsidRPr="00D7478B">
        <w:t xml:space="preserve"> (a)</w:t>
      </w:r>
    </w:p>
    <w:p w:rsidR="004C651E" w:rsidRPr="00D7478B" w:rsidRDefault="004C651E" w:rsidP="00D7478B">
      <w:pPr>
        <w:pStyle w:val="ListParagraph"/>
        <w:tabs>
          <w:tab w:val="left" w:pos="4320"/>
        </w:tabs>
        <w:ind w:left="0"/>
        <w:jc w:val="both"/>
      </w:pPr>
      <w:r w:rsidRPr="00D7478B">
        <w:t xml:space="preserve">Mr. Sam Clifton, City of </w:t>
      </w:r>
      <w:smartTag w:uri="urn:schemas-microsoft-com:office:smarttags" w:element="City">
        <w:r w:rsidRPr="00D7478B">
          <w:t>Nixa</w:t>
        </w:r>
      </w:smartTag>
      <w:r w:rsidRPr="00D7478B">
        <w:tab/>
      </w:r>
      <w:r w:rsidRPr="00D7478B">
        <w:tab/>
        <w:t xml:space="preserve">Mr. Shane Nelson, City of </w:t>
      </w:r>
      <w:smartTag w:uri="urn:schemas-microsoft-com:office:smarttags" w:element="place">
        <w:smartTag w:uri="urn:schemas-microsoft-com:office:smarttags" w:element="City">
          <w:r w:rsidRPr="00D7478B">
            <w:t>Ozark</w:t>
          </w:r>
        </w:smartTag>
      </w:smartTag>
    </w:p>
    <w:p w:rsidR="004C651E" w:rsidRPr="00D7478B" w:rsidRDefault="004C651E" w:rsidP="00D7478B">
      <w:pPr>
        <w:pStyle w:val="ListParagraph"/>
        <w:tabs>
          <w:tab w:val="left" w:pos="4320"/>
        </w:tabs>
        <w:ind w:left="0"/>
        <w:jc w:val="both"/>
      </w:pPr>
      <w:r w:rsidRPr="00D7478B">
        <w:t>Mr. John Elkins, Citizen-at-Large (a)</w:t>
      </w:r>
      <w:r w:rsidRPr="00D7478B">
        <w:tab/>
      </w:r>
      <w:r w:rsidRPr="00D7478B">
        <w:tab/>
        <w:t xml:space="preserve">Mr. John Rush, City of </w:t>
      </w:r>
      <w:smartTag w:uri="urn:schemas-microsoft-com:office:smarttags" w:element="place">
        <w:smartTag w:uri="urn:schemas-microsoft-com:office:smarttags" w:element="City">
          <w:r w:rsidRPr="00D7478B">
            <w:t>Springfield</w:t>
          </w:r>
        </w:smartTag>
      </w:smartTag>
    </w:p>
    <w:p w:rsidR="004C651E" w:rsidRPr="00D7478B" w:rsidRDefault="004C651E" w:rsidP="00D7478B">
      <w:pPr>
        <w:pStyle w:val="ListParagraph"/>
        <w:tabs>
          <w:tab w:val="left" w:pos="4320"/>
        </w:tabs>
        <w:ind w:left="0"/>
        <w:jc w:val="both"/>
      </w:pPr>
      <w:r w:rsidRPr="00D7478B">
        <w:t>Mr. J. Howard Fisk, Citizen-at-Large</w:t>
      </w:r>
      <w:r w:rsidRPr="00D7478B">
        <w:tab/>
      </w:r>
      <w:r w:rsidRPr="00D7478B">
        <w:tab/>
        <w:t>Mr. Dan Salisbury, MoDOT (a)</w:t>
      </w:r>
    </w:p>
    <w:p w:rsidR="004C651E" w:rsidRPr="00D7478B" w:rsidRDefault="004C651E" w:rsidP="00D7478B">
      <w:pPr>
        <w:pStyle w:val="ListParagraph"/>
        <w:tabs>
          <w:tab w:val="left" w:pos="4320"/>
        </w:tabs>
        <w:ind w:left="0"/>
        <w:jc w:val="both"/>
      </w:pPr>
      <w:r w:rsidRPr="00D7478B">
        <w:t>Ms. Teri Hacker, Citizen-at-Large</w:t>
      </w:r>
      <w:r w:rsidRPr="00D7478B">
        <w:tab/>
      </w:r>
      <w:r w:rsidRPr="00D7478B">
        <w:tab/>
        <w:t>Mr. Mark Schenkelberg, FAA</w:t>
      </w:r>
    </w:p>
    <w:p w:rsidR="004C651E" w:rsidRPr="00D7478B" w:rsidRDefault="004C651E" w:rsidP="00D7478B">
      <w:pPr>
        <w:pStyle w:val="ListParagraph"/>
        <w:tabs>
          <w:tab w:val="left" w:pos="4320"/>
        </w:tabs>
        <w:ind w:left="0"/>
        <w:jc w:val="both"/>
      </w:pPr>
      <w:r w:rsidRPr="00D7478B">
        <w:t xml:space="preserve">Mr. Nick Heatherly, City of </w:t>
      </w:r>
      <w:smartTag w:uri="urn:schemas-microsoft-com:office:smarttags" w:element="City">
        <w:r w:rsidRPr="00D7478B">
          <w:t>Willard (a)</w:t>
        </w:r>
        <w:r w:rsidRPr="00D7478B">
          <w:tab/>
        </w:r>
        <w:r w:rsidRPr="00D7478B">
          <w:tab/>
          <w:t>Mr. Tim Smith</w:t>
        </w:r>
      </w:smartTag>
      <w:r w:rsidRPr="00D7478B">
        <w:t xml:space="preserve">, </w:t>
      </w:r>
      <w:smartTag w:uri="urn:schemas-microsoft-com:office:smarttags" w:element="place">
        <w:smartTag w:uri="urn:schemas-microsoft-com:office:smarttags" w:element="PlaceName">
          <w:r w:rsidRPr="00D7478B">
            <w:t>Greene</w:t>
          </w:r>
        </w:smartTag>
        <w:r w:rsidRPr="00D7478B">
          <w:t xml:space="preserve"> </w:t>
        </w:r>
        <w:smartTag w:uri="urn:schemas-microsoft-com:office:smarttags" w:element="PlaceType">
          <w:r w:rsidRPr="00D7478B">
            <w:t>County</w:t>
          </w:r>
        </w:smartTag>
      </w:smartTag>
      <w:r w:rsidRPr="00D7478B">
        <w:t xml:space="preserve"> (a)</w:t>
      </w:r>
    </w:p>
    <w:p w:rsidR="004C651E" w:rsidRPr="00D7478B" w:rsidRDefault="004C651E" w:rsidP="00D7478B">
      <w:pPr>
        <w:pStyle w:val="ListParagraph"/>
        <w:tabs>
          <w:tab w:val="left" w:pos="4320"/>
        </w:tabs>
        <w:ind w:left="0"/>
        <w:jc w:val="both"/>
      </w:pPr>
      <w:r w:rsidRPr="00D7478B">
        <w:t xml:space="preserve">Mr. Tom Keltner, City of </w:t>
      </w:r>
      <w:smartTag w:uri="urn:schemas-microsoft-com:office:smarttags" w:element="City">
        <w:r w:rsidRPr="00D7478B">
          <w:t>Willard</w:t>
        </w:r>
      </w:smartTag>
      <w:r w:rsidRPr="00D7478B">
        <w:tab/>
      </w:r>
      <w:r w:rsidRPr="00D7478B">
        <w:tab/>
        <w:t xml:space="preserve">Mr. Bob Stephens, City of </w:t>
      </w:r>
      <w:smartTag w:uri="urn:schemas-microsoft-com:office:smarttags" w:element="place">
        <w:smartTag w:uri="urn:schemas-microsoft-com:office:smarttags" w:element="City">
          <w:r w:rsidRPr="00D7478B">
            <w:t>Springfield</w:t>
          </w:r>
        </w:smartTag>
      </w:smartTag>
    </w:p>
    <w:p w:rsidR="004C651E" w:rsidRPr="00D7478B" w:rsidRDefault="004C651E" w:rsidP="003878F2">
      <w:pPr>
        <w:pStyle w:val="ListParagraph"/>
        <w:tabs>
          <w:tab w:val="left" w:pos="4320"/>
        </w:tabs>
        <w:ind w:left="0"/>
        <w:jc w:val="both"/>
      </w:pPr>
    </w:p>
    <w:p w:rsidR="004C651E" w:rsidRPr="00D7478B" w:rsidRDefault="004C651E" w:rsidP="00BD343C">
      <w:pPr>
        <w:pStyle w:val="ListParagraph"/>
        <w:tabs>
          <w:tab w:val="left" w:pos="4320"/>
        </w:tabs>
        <w:ind w:left="0"/>
        <w:jc w:val="both"/>
      </w:pPr>
      <w:r w:rsidRPr="00D7478B">
        <w:tab/>
      </w:r>
      <w:r w:rsidRPr="00D7478B">
        <w:tab/>
      </w:r>
    </w:p>
    <w:p w:rsidR="004C651E" w:rsidRPr="00D7478B" w:rsidRDefault="004C651E" w:rsidP="00A25EA1">
      <w:pPr>
        <w:pStyle w:val="ListParagraph"/>
        <w:tabs>
          <w:tab w:val="left" w:pos="4320"/>
        </w:tabs>
        <w:ind w:left="0"/>
        <w:jc w:val="both"/>
      </w:pPr>
      <w:r w:rsidRPr="00D7478B">
        <w:tab/>
      </w:r>
    </w:p>
    <w:p w:rsidR="004C651E" w:rsidRPr="00D7478B" w:rsidRDefault="004C651E" w:rsidP="000C43C2">
      <w:pPr>
        <w:pStyle w:val="ListParagraph"/>
        <w:tabs>
          <w:tab w:val="left" w:pos="4320"/>
        </w:tabs>
        <w:ind w:left="0"/>
        <w:jc w:val="both"/>
      </w:pPr>
      <w:r w:rsidRPr="00D7478B">
        <w:tab/>
      </w:r>
      <w:r w:rsidRPr="00D7478B">
        <w:tab/>
      </w:r>
      <w:r w:rsidRPr="00D7478B">
        <w:tab/>
      </w:r>
    </w:p>
    <w:p w:rsidR="004C651E" w:rsidRPr="00743F25" w:rsidRDefault="004C651E" w:rsidP="00DC724C">
      <w:pPr>
        <w:pStyle w:val="ListParagraph"/>
        <w:tabs>
          <w:tab w:val="left" w:pos="4320"/>
        </w:tabs>
        <w:ind w:left="0"/>
        <w:contextualSpacing w:val="0"/>
      </w:pPr>
      <w:r w:rsidRPr="00D7478B">
        <w:t>Others Present:  Ms. Sara Fields, Mr. Curtis Owens, Ms. Debbie Parks, Ms. Natasha Longpine, Ozarks Transportation Organization; Mr. Dan Smith, Greene County Highway Department; Mr. David Rauch, Senator Claire McCaskill’s Office; Mr. Dan Wadlington, Senator Roy Blunt’s Office; Mr. Ralph Rognstad, City of Springfield; Mr. Todd Wiesehan, Christian County; Mr. Frank Miller, MoDOT; Mr. Dave Nichols, MoDOT; Mr. Randell Wallace, Lathrop &amp; Gage, LLP; Mr. Carl Carlson, Olsson Associates.</w:t>
      </w:r>
    </w:p>
    <w:p w:rsidR="004C651E" w:rsidRPr="00743F25" w:rsidRDefault="004C651E" w:rsidP="00DC724C">
      <w:pPr>
        <w:pStyle w:val="ListParagraph"/>
        <w:ind w:left="1080"/>
        <w:rPr>
          <w:b/>
          <w:u w:val="single"/>
        </w:rPr>
      </w:pPr>
    </w:p>
    <w:p w:rsidR="004C651E" w:rsidRDefault="004C651E" w:rsidP="00493AAD">
      <w:pPr>
        <w:jc w:val="both"/>
      </w:pPr>
      <w:r w:rsidRPr="00743F25">
        <w:t xml:space="preserve">Mr. Compton called the meeting to order at </w:t>
      </w:r>
      <w:r w:rsidR="00A1572C">
        <w:t xml:space="preserve">12:04 </w:t>
      </w:r>
      <w:r w:rsidRPr="00743F25">
        <w:t>p.m.</w:t>
      </w:r>
    </w:p>
    <w:p w:rsidR="004C651E" w:rsidRDefault="004C651E" w:rsidP="00493AAD">
      <w:pPr>
        <w:jc w:val="both"/>
      </w:pPr>
    </w:p>
    <w:p w:rsidR="004C651E" w:rsidRDefault="004C651E" w:rsidP="00493AAD">
      <w:pPr>
        <w:jc w:val="both"/>
      </w:pPr>
    </w:p>
    <w:p w:rsidR="004C651E" w:rsidRPr="00A1572C" w:rsidRDefault="004C651E" w:rsidP="00575A10">
      <w:pPr>
        <w:pStyle w:val="ListParagraph"/>
        <w:numPr>
          <w:ilvl w:val="0"/>
          <w:numId w:val="4"/>
        </w:numPr>
        <w:ind w:left="720"/>
        <w:rPr>
          <w:b/>
          <w:u w:val="single"/>
        </w:rPr>
      </w:pPr>
      <w:r w:rsidRPr="00A1572C">
        <w:rPr>
          <w:b/>
          <w:u w:val="single"/>
        </w:rPr>
        <w:t>Administration</w:t>
      </w:r>
    </w:p>
    <w:p w:rsidR="004C651E" w:rsidRPr="00A1572C" w:rsidRDefault="004C651E" w:rsidP="00575A10"/>
    <w:p w:rsidR="004C651E" w:rsidRPr="00A1572C" w:rsidRDefault="004C651E" w:rsidP="00575A10">
      <w:pPr>
        <w:pStyle w:val="ListParagraph"/>
        <w:numPr>
          <w:ilvl w:val="0"/>
          <w:numId w:val="5"/>
        </w:numPr>
        <w:ind w:left="1080"/>
        <w:rPr>
          <w:b/>
        </w:rPr>
      </w:pPr>
      <w:r w:rsidRPr="00A1572C">
        <w:rPr>
          <w:b/>
        </w:rPr>
        <w:t>Introductions</w:t>
      </w:r>
    </w:p>
    <w:p w:rsidR="004C651E" w:rsidRPr="00A1572C" w:rsidRDefault="004C651E" w:rsidP="00575A10">
      <w:pPr>
        <w:pStyle w:val="ListParagraph"/>
        <w:ind w:left="1080"/>
        <w:rPr>
          <w:b/>
        </w:rPr>
      </w:pPr>
    </w:p>
    <w:p w:rsidR="004C651E" w:rsidRPr="00A1572C" w:rsidRDefault="004C651E" w:rsidP="00575A10">
      <w:pPr>
        <w:pStyle w:val="ListParagraph"/>
        <w:numPr>
          <w:ilvl w:val="0"/>
          <w:numId w:val="5"/>
        </w:numPr>
        <w:ind w:left="1080"/>
        <w:rPr>
          <w:b/>
        </w:rPr>
      </w:pPr>
      <w:r w:rsidRPr="00A1572C">
        <w:rPr>
          <w:b/>
        </w:rPr>
        <w:t>Approval of Board of Directors Meeting Agenda</w:t>
      </w:r>
    </w:p>
    <w:p w:rsidR="004C651E" w:rsidRPr="00A1572C" w:rsidRDefault="004C651E" w:rsidP="0067108F">
      <w:pPr>
        <w:pStyle w:val="ListParagraph"/>
        <w:rPr>
          <w:b/>
        </w:rPr>
      </w:pPr>
    </w:p>
    <w:p w:rsidR="004C651E" w:rsidRPr="00A1572C" w:rsidRDefault="004C651E" w:rsidP="0067108F">
      <w:pPr>
        <w:pStyle w:val="ListParagraph"/>
        <w:ind w:left="1080"/>
      </w:pPr>
      <w:r w:rsidRPr="00A1572C">
        <w:t xml:space="preserve">Mr. </w:t>
      </w:r>
      <w:r w:rsidR="00A1572C" w:rsidRPr="00A1572C">
        <w:t>Finnie</w:t>
      </w:r>
      <w:r w:rsidRPr="00A1572C">
        <w:t xml:space="preserve"> made the motion to approve the August 16, 2012 </w:t>
      </w:r>
      <w:r w:rsidRPr="00933161">
        <w:t xml:space="preserve">Agenda.  Mr. </w:t>
      </w:r>
      <w:r w:rsidR="00933161" w:rsidRPr="00933161">
        <w:t>Broyles</w:t>
      </w:r>
      <w:r w:rsidR="00933161">
        <w:t xml:space="preserve"> </w:t>
      </w:r>
      <w:r w:rsidRPr="00A1572C">
        <w:t>seconded and the agenda was approved unanimously.</w:t>
      </w:r>
    </w:p>
    <w:p w:rsidR="004C651E" w:rsidRPr="00A1572C" w:rsidRDefault="004C651E" w:rsidP="00575A10">
      <w:pPr>
        <w:ind w:left="720" w:firstLine="360"/>
      </w:pPr>
    </w:p>
    <w:p w:rsidR="004C651E" w:rsidRPr="00A1572C" w:rsidRDefault="004C651E" w:rsidP="004605CA">
      <w:pPr>
        <w:pStyle w:val="ListParagraph"/>
        <w:numPr>
          <w:ilvl w:val="0"/>
          <w:numId w:val="5"/>
        </w:numPr>
        <w:ind w:left="1080"/>
        <w:rPr>
          <w:b/>
        </w:rPr>
      </w:pPr>
      <w:r w:rsidRPr="00A1572C">
        <w:rPr>
          <w:b/>
        </w:rPr>
        <w:t>Approval of the June 21, 2012 Meeting Minutes</w:t>
      </w:r>
    </w:p>
    <w:p w:rsidR="004C651E" w:rsidRPr="00A1572C" w:rsidRDefault="004C651E" w:rsidP="00575A10">
      <w:pPr>
        <w:ind w:left="720" w:firstLine="360"/>
      </w:pPr>
    </w:p>
    <w:p w:rsidR="004C651E" w:rsidRPr="00A1572C" w:rsidRDefault="004C651E" w:rsidP="00575A10">
      <w:pPr>
        <w:ind w:left="1080"/>
      </w:pPr>
      <w:r w:rsidRPr="00A1572C">
        <w:t>Mr.</w:t>
      </w:r>
      <w:r w:rsidR="00A1572C" w:rsidRPr="00A1572C">
        <w:t xml:space="preserve"> Broyles</w:t>
      </w:r>
      <w:r w:rsidRPr="00A1572C">
        <w:t xml:space="preserve"> made the motion to approve the June 21, 2012 meeting minutes.  Mr.</w:t>
      </w:r>
      <w:r w:rsidR="00A1572C" w:rsidRPr="00A1572C">
        <w:t xml:space="preserve"> Finnie</w:t>
      </w:r>
      <w:r w:rsidRPr="00A1572C">
        <w:t xml:space="preserve"> seconded and the minutes were approved unanimously.  </w:t>
      </w:r>
    </w:p>
    <w:p w:rsidR="004C651E" w:rsidRPr="00A1572C" w:rsidRDefault="004C651E" w:rsidP="00575A10">
      <w:pPr>
        <w:ind w:left="1080"/>
      </w:pPr>
    </w:p>
    <w:p w:rsidR="004C651E" w:rsidRPr="00A1572C" w:rsidRDefault="004C651E" w:rsidP="00575A10">
      <w:pPr>
        <w:pStyle w:val="ListParagraph"/>
        <w:numPr>
          <w:ilvl w:val="0"/>
          <w:numId w:val="5"/>
        </w:numPr>
        <w:ind w:left="1080"/>
        <w:rPr>
          <w:b/>
        </w:rPr>
      </w:pPr>
      <w:r w:rsidRPr="00A1572C">
        <w:rPr>
          <w:b/>
        </w:rPr>
        <w:t>Public Comment Period</w:t>
      </w:r>
    </w:p>
    <w:p w:rsidR="004C651E" w:rsidRPr="00A1572C" w:rsidRDefault="004C651E" w:rsidP="0067108F">
      <w:pPr>
        <w:pStyle w:val="ListParagraph"/>
        <w:ind w:left="1080"/>
      </w:pPr>
      <w:r w:rsidRPr="00A1572C">
        <w:t>None</w:t>
      </w:r>
    </w:p>
    <w:p w:rsidR="004C651E" w:rsidRPr="00A1572C" w:rsidRDefault="004C651E" w:rsidP="00575A10">
      <w:pPr>
        <w:pStyle w:val="ListParagraph"/>
        <w:ind w:left="1080"/>
        <w:rPr>
          <w:b/>
        </w:rPr>
      </w:pPr>
    </w:p>
    <w:p w:rsidR="004C651E" w:rsidRPr="00A1572C" w:rsidRDefault="004C651E" w:rsidP="00575A10">
      <w:pPr>
        <w:pStyle w:val="ListParagraph"/>
        <w:numPr>
          <w:ilvl w:val="0"/>
          <w:numId w:val="5"/>
        </w:numPr>
        <w:ind w:left="1080"/>
        <w:rPr>
          <w:b/>
        </w:rPr>
      </w:pPr>
      <w:r w:rsidRPr="00A1572C">
        <w:rPr>
          <w:b/>
        </w:rPr>
        <w:t>Executive Director’s Report</w:t>
      </w:r>
    </w:p>
    <w:p w:rsidR="004C651E" w:rsidRPr="00A1572C" w:rsidRDefault="004C651E" w:rsidP="00D616D3">
      <w:pPr>
        <w:pStyle w:val="ListParagraph"/>
        <w:ind w:left="1080"/>
      </w:pPr>
      <w:r w:rsidRPr="00A1572C">
        <w:t>Ms. Fields stat</w:t>
      </w:r>
      <w:r w:rsidR="0033043E">
        <w:t>ed that OTO received notice</w:t>
      </w:r>
      <w:r w:rsidRPr="00A1572C">
        <w:t xml:space="preserve"> there will be $1.386 </w:t>
      </w:r>
      <w:r w:rsidR="00D0117F" w:rsidRPr="00A1572C">
        <w:t>million</w:t>
      </w:r>
      <w:r w:rsidRPr="00A1572C">
        <w:t xml:space="preserve"> available to be awarded in Federal Enhancement Funds.  This is made up of both Fiscal Year 12 and 13 funds.  This will be a little complicated since FY 12 is under </w:t>
      </w:r>
      <w:r w:rsidR="0033043E">
        <w:t xml:space="preserve">the old transportation bill </w:t>
      </w:r>
      <w:r w:rsidRPr="00A1572C">
        <w:t>and FY 13 is under the new law.  The application date has not been announced yet, but OTO staff is working on a plan to get notice out and the procedures for handling it.  OTO staff is researching how to address some of the issues before going forward.  Applications are anticipated in the fall, since the awards need to be decided by the first of the year.</w:t>
      </w:r>
    </w:p>
    <w:p w:rsidR="004C651E" w:rsidRPr="00A1572C" w:rsidRDefault="004C651E" w:rsidP="00D616D3">
      <w:pPr>
        <w:pStyle w:val="ListParagraph"/>
        <w:ind w:left="1080"/>
      </w:pPr>
    </w:p>
    <w:p w:rsidR="004C651E" w:rsidRPr="00A1572C" w:rsidRDefault="004C651E" w:rsidP="00D616D3">
      <w:pPr>
        <w:pStyle w:val="ListParagraph"/>
        <w:ind w:left="1080"/>
      </w:pPr>
      <w:r w:rsidRPr="00A1572C">
        <w:t xml:space="preserve">OTO staff has been invited by Federal Highway to a Planning Certification Review in Jefferson City on August 30.  This reviews how FHWA </w:t>
      </w:r>
      <w:r w:rsidR="0033043E">
        <w:t>works with</w:t>
      </w:r>
      <w:r w:rsidRPr="00A1572C">
        <w:t xml:space="preserve"> the MPOs of Missouri and certifies that FHWA is following the Federal Transportation Planning Process.  FHWA stated that OTO was a good model and wanted staff to talk </w:t>
      </w:r>
      <w:r w:rsidR="0033043E">
        <w:t>with the on-site team</w:t>
      </w:r>
      <w:r w:rsidRPr="00A1572C">
        <w:t xml:space="preserve"> about how well the Missouri office was working with the OTO.  </w:t>
      </w:r>
    </w:p>
    <w:p w:rsidR="004C651E" w:rsidRPr="00A1572C" w:rsidRDefault="004C651E" w:rsidP="00D616D3">
      <w:pPr>
        <w:pStyle w:val="ListParagraph"/>
        <w:ind w:left="1080"/>
      </w:pPr>
    </w:p>
    <w:p w:rsidR="004C651E" w:rsidRPr="00A1572C" w:rsidRDefault="004C651E" w:rsidP="00D616D3">
      <w:pPr>
        <w:pStyle w:val="ListParagraph"/>
        <w:ind w:left="1080"/>
      </w:pPr>
      <w:r w:rsidRPr="00A1572C">
        <w:t xml:space="preserve">The Blue Ribbon Panel was in town June 1 and wrapped up the meetings on August 6.  Speaker </w:t>
      </w:r>
      <w:r w:rsidR="00D0117F" w:rsidRPr="00A1572C">
        <w:t>Tilley</w:t>
      </w:r>
      <w:r w:rsidRPr="00A1572C">
        <w:t xml:space="preserve"> formed the committee to talk about the funding means for transportation in Missouri.  The panel will be convening and </w:t>
      </w:r>
      <w:r w:rsidR="0033043E">
        <w:t xml:space="preserve">developing a plan </w:t>
      </w:r>
      <w:r w:rsidRPr="00A1572C">
        <w:t xml:space="preserve">for transportation in Missouri. </w:t>
      </w:r>
    </w:p>
    <w:p w:rsidR="004C651E" w:rsidRPr="00A1572C" w:rsidRDefault="004C651E" w:rsidP="00D616D3">
      <w:pPr>
        <w:pStyle w:val="ListParagraph"/>
        <w:ind w:left="1080"/>
      </w:pPr>
    </w:p>
    <w:p w:rsidR="004C651E" w:rsidRPr="00A1572C" w:rsidRDefault="004C651E" w:rsidP="00D616D3">
      <w:pPr>
        <w:pStyle w:val="ListParagraph"/>
        <w:ind w:left="1080"/>
      </w:pPr>
      <w:r w:rsidRPr="00A1572C">
        <w:t xml:space="preserve">City Utilities had a triennial review from the Federal Transit Agency.  The review had no findings, a perfect review.  It was announced that </w:t>
      </w:r>
      <w:r w:rsidR="0033043E">
        <w:t>this is</w:t>
      </w:r>
      <w:r w:rsidRPr="00A1572C">
        <w:t xml:space="preserve"> very rare</w:t>
      </w:r>
      <w:r w:rsidR="0033043E">
        <w:t>.  I</w:t>
      </w:r>
      <w:r w:rsidRPr="00A1572C">
        <w:t>t had only happened one other time in 25 years in this District.  OTO helps furnish a lot of the Transit documents that City Utilities uses to meet</w:t>
      </w:r>
      <w:r w:rsidRPr="00A1572C">
        <w:rPr>
          <w:b/>
          <w:color w:val="993366"/>
        </w:rPr>
        <w:t xml:space="preserve"> </w:t>
      </w:r>
      <w:r w:rsidRPr="00A1572C">
        <w:t>the federal requirements, such as the Transportation Improvement Plan.  In addition there is analysis for Environmental Justice and minorities, Transit Coordination Planning</w:t>
      </w:r>
      <w:r w:rsidR="0033043E">
        <w:t>, and</w:t>
      </w:r>
      <w:r w:rsidRPr="00A1572C">
        <w:rPr>
          <w:b/>
          <w:color w:val="993366"/>
        </w:rPr>
        <w:t xml:space="preserve"> </w:t>
      </w:r>
      <w:r w:rsidRPr="00A1572C">
        <w:t>Transportation Management.  It wa</w:t>
      </w:r>
      <w:r w:rsidR="0033043E">
        <w:t>s actually a good review on OTO as well.</w:t>
      </w:r>
    </w:p>
    <w:p w:rsidR="004C651E" w:rsidRPr="00A1572C" w:rsidRDefault="004C651E" w:rsidP="00D616D3">
      <w:pPr>
        <w:pStyle w:val="ListParagraph"/>
        <w:ind w:left="1080"/>
      </w:pPr>
    </w:p>
    <w:p w:rsidR="004C651E" w:rsidRPr="00A1572C" w:rsidRDefault="004C651E" w:rsidP="00D15E05">
      <w:pPr>
        <w:pStyle w:val="ListParagraph"/>
        <w:ind w:left="1080"/>
      </w:pPr>
      <w:r w:rsidRPr="00A1572C">
        <w:lastRenderedPageBreak/>
        <w:t xml:space="preserve">There was a meeting in July about the James River/Campbell Interchange and access management along Campbell.  The study has been kicked off to look at options for the corridor.  That is being done jointly by the City of Springfield and MoDOT.  There is hope that some interesting solutions will come out of the study.  </w:t>
      </w:r>
      <w:r w:rsidR="0033043E">
        <w:t>Public input is already being gathered.  Soon there should be some alternatives for additional comment.</w:t>
      </w:r>
    </w:p>
    <w:p w:rsidR="004C651E" w:rsidRPr="00A1572C" w:rsidRDefault="004C651E" w:rsidP="00D15E05">
      <w:pPr>
        <w:pStyle w:val="ListParagraph"/>
        <w:ind w:left="1080"/>
      </w:pPr>
    </w:p>
    <w:p w:rsidR="0033043E" w:rsidRDefault="004C651E" w:rsidP="00D15E05">
      <w:pPr>
        <w:pStyle w:val="ListParagraph"/>
        <w:ind w:left="1080"/>
      </w:pPr>
      <w:r w:rsidRPr="00A1572C">
        <w:t>Staff has been researching the T</w:t>
      </w:r>
      <w:r w:rsidR="0033043E">
        <w:t>ravel</w:t>
      </w:r>
      <w:r w:rsidRPr="00A1572C">
        <w:t xml:space="preserve"> Demand Model.  There have been some discussions here in the past about how the T</w:t>
      </w:r>
      <w:r w:rsidR="0033043E">
        <w:t>ravel</w:t>
      </w:r>
      <w:r w:rsidRPr="00A1572C">
        <w:t xml:space="preserve"> Demand Model fits into the Long Range Plan as well as how communities in the OTO can use that to model transportation needs and demands.  Staff is looking at innovative ways to use cell phone data or </w:t>
      </w:r>
      <w:proofErr w:type="spellStart"/>
      <w:r w:rsidRPr="00A1572C">
        <w:t>blue</w:t>
      </w:r>
      <w:r w:rsidR="0033043E">
        <w:t>tooth</w:t>
      </w:r>
      <w:proofErr w:type="spellEnd"/>
      <w:r w:rsidR="0033043E">
        <w:t xml:space="preserve"> data to save on cost.  </w:t>
      </w:r>
      <w:r w:rsidRPr="00A1572C">
        <w:t>OTO has also been working with a consultant to do Travel Time Runs on the major corridors in the OTO as part of the Congestion Management</w:t>
      </w:r>
      <w:r w:rsidR="0033043E">
        <w:t xml:space="preserve"> Process</w:t>
      </w:r>
      <w:r w:rsidRPr="00A1572C">
        <w:t>.  Of specific interest this time</w:t>
      </w:r>
      <w:r w:rsidR="0033043E">
        <w:t>,</w:t>
      </w:r>
      <w:r w:rsidRPr="00A1572C">
        <w:t xml:space="preserve"> is the South Campbell Corridor now that th</w:t>
      </w:r>
      <w:r w:rsidR="0033043E">
        <w:t>e</w:t>
      </w:r>
      <w:r w:rsidRPr="00A1572C">
        <w:t xml:space="preserve"> six lanes are open and how the six lanes are open</w:t>
      </w:r>
      <w:r w:rsidR="0033043E">
        <w:t>.</w:t>
      </w:r>
    </w:p>
    <w:p w:rsidR="004C651E" w:rsidRPr="00A1572C" w:rsidRDefault="0033043E" w:rsidP="00D15E05">
      <w:pPr>
        <w:pStyle w:val="ListParagraph"/>
        <w:ind w:left="1080"/>
      </w:pPr>
      <w:r w:rsidRPr="00A1572C">
        <w:t xml:space="preserve"> </w:t>
      </w:r>
    </w:p>
    <w:p w:rsidR="004C651E" w:rsidRPr="00A1572C" w:rsidRDefault="004C651E" w:rsidP="00D15E05">
      <w:pPr>
        <w:pStyle w:val="ListParagraph"/>
        <w:ind w:left="1080"/>
      </w:pPr>
      <w:r w:rsidRPr="00A1572C">
        <w:t>The Highway Commission will be in town on September 12.  The area will give a presentation on what is going on here and talk to the Commission about needs and how to partner and fund projects.  It is always a good presentation.  The Highway Commission</w:t>
      </w:r>
      <w:r w:rsidR="00676FA2">
        <w:t xml:space="preserve"> is always nice stating how well</w:t>
      </w:r>
      <w:r w:rsidRPr="00A1572C">
        <w:t xml:space="preserve"> the area partners.</w:t>
      </w:r>
    </w:p>
    <w:p w:rsidR="004C651E" w:rsidRPr="00A1572C" w:rsidRDefault="004C651E" w:rsidP="00D15E05">
      <w:pPr>
        <w:pStyle w:val="ListParagraph"/>
        <w:ind w:left="1080"/>
      </w:pPr>
    </w:p>
    <w:p w:rsidR="004C651E" w:rsidRPr="00A1572C" w:rsidRDefault="00676FA2" w:rsidP="00D15E05">
      <w:pPr>
        <w:pStyle w:val="ListParagraph"/>
        <w:ind w:left="1080"/>
      </w:pPr>
      <w:r>
        <w:t>OTO has been participating in training relating to MAP-21.  Staff will be attending two conferences – Transportation Research Board and the Association of MPOs.</w:t>
      </w:r>
    </w:p>
    <w:p w:rsidR="004C651E" w:rsidRPr="00A1572C" w:rsidRDefault="004C651E" w:rsidP="00575A10">
      <w:pPr>
        <w:ind w:left="1080"/>
      </w:pPr>
    </w:p>
    <w:p w:rsidR="004C651E" w:rsidRPr="00A1572C" w:rsidRDefault="004C651E" w:rsidP="00575A10">
      <w:pPr>
        <w:pStyle w:val="ListParagraph"/>
        <w:numPr>
          <w:ilvl w:val="0"/>
          <w:numId w:val="5"/>
        </w:numPr>
        <w:ind w:left="1080"/>
        <w:rPr>
          <w:b/>
        </w:rPr>
      </w:pPr>
      <w:r w:rsidRPr="00A1572C">
        <w:rPr>
          <w:b/>
        </w:rPr>
        <w:t>Legislative Reports</w:t>
      </w:r>
    </w:p>
    <w:p w:rsidR="004C651E" w:rsidRPr="00A1572C" w:rsidRDefault="004C651E" w:rsidP="00575A10">
      <w:pPr>
        <w:ind w:left="1080"/>
      </w:pPr>
      <w:r w:rsidRPr="00A1572C">
        <w:t xml:space="preserve">Mr. Rauch stated that there is a new transportation bill.  There is a summary in the </w:t>
      </w:r>
      <w:r w:rsidR="00676FA2">
        <w:t>agenda</w:t>
      </w:r>
      <w:r w:rsidRPr="00A1572C">
        <w:t xml:space="preserve">.  </w:t>
      </w:r>
    </w:p>
    <w:p w:rsidR="004C651E" w:rsidRPr="00A1572C" w:rsidRDefault="004C651E" w:rsidP="00575A10">
      <w:pPr>
        <w:ind w:left="1080"/>
      </w:pPr>
    </w:p>
    <w:p w:rsidR="004C651E" w:rsidRPr="00A1572C" w:rsidRDefault="004C651E" w:rsidP="00575A10">
      <w:pPr>
        <w:ind w:left="1080"/>
      </w:pPr>
      <w:r w:rsidRPr="00A1572C">
        <w:t xml:space="preserve">Mr. Wadlington stated that there was a bipartisan bill, $109 billion dollars </w:t>
      </w:r>
      <w:r w:rsidR="00676FA2">
        <w:t>over</w:t>
      </w:r>
      <w:r w:rsidRPr="00A1572C">
        <w:t xml:space="preserve"> 27 months. It does not answer the question on extended funding for Missouri Highways.  It does extend the debate on how to pay for transportation and highways to the future.  </w:t>
      </w:r>
    </w:p>
    <w:p w:rsidR="004C651E" w:rsidRPr="00A1572C" w:rsidRDefault="004C651E" w:rsidP="00575A10">
      <w:pPr>
        <w:ind w:left="1080"/>
      </w:pPr>
    </w:p>
    <w:p w:rsidR="004C651E" w:rsidRPr="00A1572C" w:rsidRDefault="004C651E" w:rsidP="00575A10">
      <w:pPr>
        <w:pStyle w:val="Heading1"/>
        <w:numPr>
          <w:ilvl w:val="0"/>
          <w:numId w:val="2"/>
        </w:numPr>
        <w:rPr>
          <w:u w:val="single"/>
        </w:rPr>
      </w:pPr>
      <w:r w:rsidRPr="00A1572C">
        <w:rPr>
          <w:u w:val="single"/>
        </w:rPr>
        <w:t>New Business</w:t>
      </w:r>
    </w:p>
    <w:p w:rsidR="004C651E" w:rsidRPr="00A1572C" w:rsidRDefault="004C651E" w:rsidP="00575A10">
      <w:pPr>
        <w:pStyle w:val="BodyTextIndent2"/>
        <w:tabs>
          <w:tab w:val="right" w:leader="dot" w:pos="9720"/>
        </w:tabs>
        <w:rPr>
          <w:bCs w:val="0"/>
        </w:rPr>
      </w:pPr>
    </w:p>
    <w:p w:rsidR="004C651E" w:rsidRPr="00A1572C" w:rsidRDefault="004C651E" w:rsidP="00451A24">
      <w:pPr>
        <w:pStyle w:val="BodyTextIndent2"/>
        <w:numPr>
          <w:ilvl w:val="1"/>
          <w:numId w:val="2"/>
        </w:numPr>
        <w:tabs>
          <w:tab w:val="right" w:leader="dot" w:pos="9720"/>
        </w:tabs>
      </w:pPr>
      <w:r w:rsidRPr="00A1572C">
        <w:t>Rideshare Program Proposal</w:t>
      </w:r>
    </w:p>
    <w:p w:rsidR="004C651E" w:rsidRDefault="004C651E" w:rsidP="00451A24">
      <w:pPr>
        <w:pStyle w:val="BodyTextIndent2"/>
        <w:tabs>
          <w:tab w:val="right" w:leader="dot" w:pos="9720"/>
        </w:tabs>
        <w:rPr>
          <w:b w:val="0"/>
        </w:rPr>
      </w:pPr>
      <w:r w:rsidRPr="00A1572C">
        <w:rPr>
          <w:b w:val="0"/>
        </w:rPr>
        <w:t>Ms. Fields stated that it was announced with the adoption of the OTO work program that Federal Highway had stated that Federal Planning Funds could not be used to fund the Rideshare program anymore.  The Rideshare program is Ozarkscommute.com.  It is a website where an</w:t>
      </w:r>
      <w:r w:rsidR="00A606C2" w:rsidRPr="00A1572C">
        <w:rPr>
          <w:b w:val="0"/>
        </w:rPr>
        <w:t>yone coming to</w:t>
      </w:r>
      <w:r w:rsidR="00676FA2">
        <w:rPr>
          <w:b w:val="0"/>
        </w:rPr>
        <w:t xml:space="preserve"> or from</w:t>
      </w:r>
      <w:r w:rsidR="00A606C2" w:rsidRPr="00A1572C">
        <w:rPr>
          <w:b w:val="0"/>
        </w:rPr>
        <w:t xml:space="preserve"> the OTO area can sign up to find a carpooling partner.  It was removed from the OTO budget and went forward to a subcommittee.  </w:t>
      </w:r>
    </w:p>
    <w:p w:rsidR="00676FA2" w:rsidRPr="00A1572C" w:rsidRDefault="00676FA2" w:rsidP="00451A24">
      <w:pPr>
        <w:pStyle w:val="BodyTextIndent2"/>
        <w:tabs>
          <w:tab w:val="right" w:leader="dot" w:pos="9720"/>
        </w:tabs>
        <w:rPr>
          <w:b w:val="0"/>
        </w:rPr>
      </w:pPr>
    </w:p>
    <w:p w:rsidR="00A606C2" w:rsidRPr="00A1572C" w:rsidRDefault="00A606C2" w:rsidP="00451A24">
      <w:pPr>
        <w:pStyle w:val="BodyTextIndent2"/>
        <w:tabs>
          <w:tab w:val="right" w:leader="dot" w:pos="9720"/>
        </w:tabs>
        <w:rPr>
          <w:b w:val="0"/>
        </w:rPr>
      </w:pPr>
      <w:r w:rsidRPr="00A1572C">
        <w:rPr>
          <w:b w:val="0"/>
        </w:rPr>
        <w:t xml:space="preserve">As the subcommittee reviewed it, there </w:t>
      </w:r>
      <w:r w:rsidR="00D0117F" w:rsidRPr="00A1572C">
        <w:rPr>
          <w:b w:val="0"/>
        </w:rPr>
        <w:t>were</w:t>
      </w:r>
      <w:r w:rsidRPr="00A1572C">
        <w:rPr>
          <w:b w:val="0"/>
        </w:rPr>
        <w:t xml:space="preserve"> two options.  Option </w:t>
      </w:r>
      <w:proofErr w:type="gramStart"/>
      <w:r w:rsidR="00676FA2">
        <w:rPr>
          <w:b w:val="0"/>
        </w:rPr>
        <w:t>On</w:t>
      </w:r>
      <w:r w:rsidRPr="00A1572C">
        <w:rPr>
          <w:b w:val="0"/>
        </w:rPr>
        <w:t>e</w:t>
      </w:r>
      <w:proofErr w:type="gramEnd"/>
      <w:r w:rsidRPr="00A1572C">
        <w:rPr>
          <w:b w:val="0"/>
        </w:rPr>
        <w:t xml:space="preserve"> is if OTO kept the Rideshare project</w:t>
      </w:r>
      <w:r w:rsidR="00676FA2">
        <w:rPr>
          <w:b w:val="0"/>
        </w:rPr>
        <w:t>.  That</w:t>
      </w:r>
      <w:r w:rsidRPr="00A1572C">
        <w:rPr>
          <w:b w:val="0"/>
        </w:rPr>
        <w:t xml:space="preserve"> would cost $31,000 a year and would require STP-Urban funds.  The STP-Urban funds that are currently </w:t>
      </w:r>
      <w:proofErr w:type="spellStart"/>
      <w:r w:rsidR="00D0117F" w:rsidRPr="00A1572C">
        <w:rPr>
          <w:b w:val="0"/>
        </w:rPr>
        <w:t>suballocated</w:t>
      </w:r>
      <w:proofErr w:type="spellEnd"/>
      <w:r w:rsidRPr="00A1572C">
        <w:rPr>
          <w:b w:val="0"/>
        </w:rPr>
        <w:t xml:space="preserve"> out to the jurisdictions, </w:t>
      </w:r>
      <w:r w:rsidR="00676FA2">
        <w:rPr>
          <w:b w:val="0"/>
        </w:rPr>
        <w:t xml:space="preserve">but </w:t>
      </w:r>
      <w:r w:rsidRPr="00A1572C">
        <w:rPr>
          <w:b w:val="0"/>
        </w:rPr>
        <w:t xml:space="preserve">the OTO could take </w:t>
      </w:r>
      <w:r w:rsidR="00676FA2">
        <w:rPr>
          <w:b w:val="0"/>
        </w:rPr>
        <w:t>this</w:t>
      </w:r>
      <w:r w:rsidRPr="00A1572C">
        <w:rPr>
          <w:b w:val="0"/>
        </w:rPr>
        <w:t xml:space="preserve"> off the top </w:t>
      </w:r>
      <w:r w:rsidR="00676FA2">
        <w:rPr>
          <w:b w:val="0"/>
        </w:rPr>
        <w:t>to</w:t>
      </w:r>
      <w:r w:rsidRPr="00A1572C">
        <w:rPr>
          <w:b w:val="0"/>
        </w:rPr>
        <w:t xml:space="preserve"> run the program.  After sitting at the table with the OTO partners, it was discovered that the Ozarks Clean Air Alliance, the </w:t>
      </w:r>
      <w:r w:rsidRPr="00A1572C">
        <w:rPr>
          <w:b w:val="0"/>
        </w:rPr>
        <w:lastRenderedPageBreak/>
        <w:t xml:space="preserve">Partnership for Sustainability, </w:t>
      </w:r>
      <w:r w:rsidR="00676FA2">
        <w:rPr>
          <w:b w:val="0"/>
        </w:rPr>
        <w:t>and</w:t>
      </w:r>
      <w:r w:rsidRPr="00A1572C">
        <w:rPr>
          <w:b w:val="0"/>
        </w:rPr>
        <w:t xml:space="preserve"> Springfield </w:t>
      </w:r>
      <w:r w:rsidR="00D0117F" w:rsidRPr="00A1572C">
        <w:rPr>
          <w:b w:val="0"/>
        </w:rPr>
        <w:t>Environmental</w:t>
      </w:r>
      <w:r w:rsidRPr="00A1572C">
        <w:rPr>
          <w:b w:val="0"/>
        </w:rPr>
        <w:t xml:space="preserve"> Services were all going to the same events to promote this program.  The OTO partners stated that they could run the Rideshare program.  The City of Springfield </w:t>
      </w:r>
      <w:r w:rsidR="00D0117F" w:rsidRPr="00A1572C">
        <w:rPr>
          <w:b w:val="0"/>
        </w:rPr>
        <w:t>Environmental</w:t>
      </w:r>
      <w:r w:rsidRPr="00A1572C">
        <w:rPr>
          <w:b w:val="0"/>
        </w:rPr>
        <w:t xml:space="preserve"> Services has the staff so they would only need the money to fund the website </w:t>
      </w:r>
      <w:r w:rsidR="00D0117F" w:rsidRPr="00A1572C">
        <w:rPr>
          <w:b w:val="0"/>
        </w:rPr>
        <w:t>a</w:t>
      </w:r>
      <w:r w:rsidR="00676FA2">
        <w:rPr>
          <w:b w:val="0"/>
        </w:rPr>
        <w:t>nd</w:t>
      </w:r>
      <w:r w:rsidRPr="00A1572C">
        <w:rPr>
          <w:b w:val="0"/>
        </w:rPr>
        <w:t xml:space="preserve"> promotional materials.  That could be done for a cost of $10,000.  </w:t>
      </w:r>
      <w:r w:rsidR="00D0117F" w:rsidRPr="00A1572C">
        <w:rPr>
          <w:b w:val="0"/>
        </w:rPr>
        <w:t>T</w:t>
      </w:r>
      <w:r w:rsidR="00D0117F">
        <w:rPr>
          <w:b w:val="0"/>
        </w:rPr>
        <w:t xml:space="preserve">he subcommittee thought it was a </w:t>
      </w:r>
      <w:r w:rsidR="00D0117F" w:rsidRPr="00A1572C">
        <w:rPr>
          <w:b w:val="0"/>
        </w:rPr>
        <w:t xml:space="preserve">good idea.  </w:t>
      </w:r>
      <w:r w:rsidRPr="00A1572C">
        <w:rPr>
          <w:b w:val="0"/>
        </w:rPr>
        <w:t xml:space="preserve">The subcommittee is recommending that $10,000 in STP-Urban funds be transferred to the City of </w:t>
      </w:r>
      <w:r w:rsidR="00D0117F" w:rsidRPr="00A1572C">
        <w:rPr>
          <w:b w:val="0"/>
        </w:rPr>
        <w:t>Springfield</w:t>
      </w:r>
      <w:r w:rsidR="00676FA2">
        <w:rPr>
          <w:b w:val="0"/>
        </w:rPr>
        <w:t xml:space="preserve">, prior to </w:t>
      </w:r>
      <w:proofErr w:type="spellStart"/>
      <w:r w:rsidR="00676FA2">
        <w:rPr>
          <w:b w:val="0"/>
        </w:rPr>
        <w:t>suballocating</w:t>
      </w:r>
      <w:proofErr w:type="spellEnd"/>
      <w:r w:rsidR="00676FA2">
        <w:rPr>
          <w:b w:val="0"/>
        </w:rPr>
        <w:t xml:space="preserve"> the remaining funds.</w:t>
      </w:r>
      <w:r w:rsidRPr="00A1572C">
        <w:rPr>
          <w:b w:val="0"/>
        </w:rPr>
        <w:t xml:space="preserve"> </w:t>
      </w:r>
    </w:p>
    <w:p w:rsidR="00A606C2" w:rsidRPr="00A1572C" w:rsidRDefault="00A606C2" w:rsidP="00451A24">
      <w:pPr>
        <w:pStyle w:val="BodyTextIndent2"/>
        <w:tabs>
          <w:tab w:val="right" w:leader="dot" w:pos="9720"/>
        </w:tabs>
        <w:rPr>
          <w:b w:val="0"/>
        </w:rPr>
      </w:pPr>
    </w:p>
    <w:p w:rsidR="00A606C2" w:rsidRPr="00A1572C" w:rsidRDefault="00A606C2" w:rsidP="00451A24">
      <w:pPr>
        <w:pStyle w:val="BodyTextIndent2"/>
        <w:tabs>
          <w:tab w:val="right" w:leader="dot" w:pos="9720"/>
        </w:tabs>
        <w:rPr>
          <w:b w:val="0"/>
        </w:rPr>
      </w:pPr>
      <w:r w:rsidRPr="00A1572C">
        <w:rPr>
          <w:b w:val="0"/>
        </w:rPr>
        <w:t xml:space="preserve">There are some tables in the agenda illustrating how that would work among the jurisdictions.  The City of Springfield </w:t>
      </w:r>
      <w:r w:rsidR="00721575" w:rsidRPr="00A1572C">
        <w:rPr>
          <w:b w:val="0"/>
        </w:rPr>
        <w:t>Environmental</w:t>
      </w:r>
      <w:r w:rsidRPr="00A1572C">
        <w:rPr>
          <w:b w:val="0"/>
        </w:rPr>
        <w:t xml:space="preserve"> Services </w:t>
      </w:r>
      <w:r w:rsidR="00721575" w:rsidRPr="00A1572C">
        <w:rPr>
          <w:b w:val="0"/>
        </w:rPr>
        <w:t>would contract with the web provider for that website as well as provide the promotional materials.  The $10,000 would be good for one year.  It wou</w:t>
      </w:r>
      <w:r w:rsidR="00CE55FE">
        <w:rPr>
          <w:b w:val="0"/>
        </w:rPr>
        <w:t xml:space="preserve">ld need to be reviewed annually.  </w:t>
      </w:r>
      <w:r w:rsidR="00D0117F" w:rsidRPr="00A1572C">
        <w:rPr>
          <w:b w:val="0"/>
        </w:rPr>
        <w:t xml:space="preserve">The subcommittee agreed that the OTO still has a </w:t>
      </w:r>
      <w:r w:rsidR="00D0117F">
        <w:rPr>
          <w:b w:val="0"/>
        </w:rPr>
        <w:t>role in the development of the R</w:t>
      </w:r>
      <w:r w:rsidR="00D0117F" w:rsidRPr="00A1572C">
        <w:rPr>
          <w:b w:val="0"/>
        </w:rPr>
        <w:t xml:space="preserve">ideshare program and the outreach to employers.  </w:t>
      </w:r>
      <w:r w:rsidR="00721575" w:rsidRPr="00A1572C">
        <w:rPr>
          <w:b w:val="0"/>
        </w:rPr>
        <w:t>People are more likely to carpool if they work work together, then with a complete stranger.  That is the direction that the program is going to focus on, and hopefully this strategy will be successful for the program and for the region.</w:t>
      </w:r>
    </w:p>
    <w:p w:rsidR="00721575" w:rsidRPr="00A1572C" w:rsidRDefault="00721575" w:rsidP="00451A24">
      <w:pPr>
        <w:pStyle w:val="BodyTextIndent2"/>
        <w:tabs>
          <w:tab w:val="right" w:leader="dot" w:pos="9720"/>
        </w:tabs>
        <w:rPr>
          <w:b w:val="0"/>
        </w:rPr>
      </w:pPr>
    </w:p>
    <w:p w:rsidR="00721575" w:rsidRPr="00A1572C" w:rsidRDefault="00721575" w:rsidP="00451A24">
      <w:pPr>
        <w:pStyle w:val="BodyTextIndent2"/>
        <w:tabs>
          <w:tab w:val="right" w:leader="dot" w:pos="9720"/>
        </w:tabs>
        <w:rPr>
          <w:b w:val="0"/>
        </w:rPr>
      </w:pPr>
      <w:r w:rsidRPr="00A1572C">
        <w:rPr>
          <w:b w:val="0"/>
        </w:rPr>
        <w:t>Mr. Compton stated that it is a much more cost effective way to work i</w:t>
      </w:r>
      <w:r w:rsidR="00CE55FE">
        <w:rPr>
          <w:b w:val="0"/>
        </w:rPr>
        <w:t>n a partnership with somebody, u</w:t>
      </w:r>
      <w:r w:rsidRPr="00A1572C">
        <w:rPr>
          <w:b w:val="0"/>
        </w:rPr>
        <w:t>tilizing staff in common rather than trying to hire somebody else.</w:t>
      </w:r>
    </w:p>
    <w:p w:rsidR="004C651E" w:rsidRPr="00A1572C" w:rsidRDefault="004C651E" w:rsidP="00575A10">
      <w:pPr>
        <w:pStyle w:val="BodyTextIndent2"/>
        <w:tabs>
          <w:tab w:val="right" w:leader="dot" w:pos="9720"/>
        </w:tabs>
        <w:rPr>
          <w:b w:val="0"/>
          <w:bCs w:val="0"/>
        </w:rPr>
      </w:pPr>
    </w:p>
    <w:p w:rsidR="004C651E" w:rsidRPr="00A1572C" w:rsidRDefault="004C651E" w:rsidP="00575A10">
      <w:pPr>
        <w:pStyle w:val="BodyTextIndent2"/>
        <w:tabs>
          <w:tab w:val="right" w:leader="dot" w:pos="9720"/>
        </w:tabs>
        <w:rPr>
          <w:b w:val="0"/>
          <w:bCs w:val="0"/>
        </w:rPr>
      </w:pPr>
      <w:r w:rsidRPr="00A1572C">
        <w:rPr>
          <w:b w:val="0"/>
          <w:bCs w:val="0"/>
        </w:rPr>
        <w:t>Mr. Finnie made the motion to transfer the Rideshare program and requested STP-Urban funds to the City of Springfield Environmental Services Division.  Mr. Bingle seconded and the motion passed unanimously.</w:t>
      </w:r>
    </w:p>
    <w:p w:rsidR="004C651E" w:rsidRPr="00A1572C" w:rsidRDefault="004C651E" w:rsidP="00F82FE9">
      <w:pPr>
        <w:pStyle w:val="BodyTextIndent2"/>
        <w:tabs>
          <w:tab w:val="right" w:leader="dot" w:pos="9720"/>
        </w:tabs>
        <w:ind w:left="0"/>
      </w:pPr>
    </w:p>
    <w:p w:rsidR="004C651E" w:rsidRPr="00A1572C" w:rsidRDefault="004C651E" w:rsidP="007935F1">
      <w:pPr>
        <w:pStyle w:val="ListParagraph"/>
        <w:numPr>
          <w:ilvl w:val="1"/>
          <w:numId w:val="2"/>
        </w:numPr>
        <w:tabs>
          <w:tab w:val="left" w:pos="1440"/>
          <w:tab w:val="right" w:leader="dot" w:pos="9720"/>
        </w:tabs>
        <w:spacing w:after="200" w:line="276" w:lineRule="auto"/>
        <w:rPr>
          <w:b/>
        </w:rPr>
      </w:pPr>
      <w:r w:rsidRPr="00A1572C">
        <w:rPr>
          <w:b/>
        </w:rPr>
        <w:t xml:space="preserve">FY 2013-2016 Transportation Improvement Program </w:t>
      </w:r>
    </w:p>
    <w:p w:rsidR="00721575" w:rsidRPr="00A1572C" w:rsidRDefault="00721575" w:rsidP="00E10893">
      <w:pPr>
        <w:pStyle w:val="ListParagraph"/>
        <w:tabs>
          <w:tab w:val="left" w:pos="1440"/>
          <w:tab w:val="right" w:leader="dot" w:pos="9720"/>
        </w:tabs>
        <w:ind w:left="1080"/>
      </w:pPr>
      <w:r w:rsidRPr="00A1572C">
        <w:t xml:space="preserve">Ms. Fields stated that every year the Transportation Improvement Program is developed.  It documents the OTO projects and the cost and status of those projects.  Mr. Owens will highlight some of the projects.  Most of it entails maintenance because of funding shortfalls.  He presented a PowerPoint on the TIP.  </w:t>
      </w:r>
      <w:r w:rsidR="00CE55FE">
        <w:t xml:space="preserve">The </w:t>
      </w:r>
      <w:r w:rsidRPr="00A1572C">
        <w:t xml:space="preserve">PowerPoint is attached at the back of the minutes.  </w:t>
      </w:r>
    </w:p>
    <w:p w:rsidR="00721575" w:rsidRPr="00A1572C" w:rsidRDefault="00721575" w:rsidP="00E10893">
      <w:pPr>
        <w:pStyle w:val="ListParagraph"/>
        <w:tabs>
          <w:tab w:val="left" w:pos="1440"/>
          <w:tab w:val="right" w:leader="dot" w:pos="9720"/>
        </w:tabs>
        <w:ind w:left="1080"/>
        <w:rPr>
          <w:b/>
          <w:color w:val="943634" w:themeColor="accent2" w:themeShade="BF"/>
        </w:rPr>
      </w:pPr>
    </w:p>
    <w:p w:rsidR="00721575" w:rsidRPr="00A1572C" w:rsidRDefault="00721575" w:rsidP="00E10893">
      <w:pPr>
        <w:pStyle w:val="ListParagraph"/>
        <w:tabs>
          <w:tab w:val="left" w:pos="1440"/>
          <w:tab w:val="right" w:leader="dot" w:pos="9720"/>
        </w:tabs>
        <w:ind w:left="1080"/>
      </w:pPr>
      <w:r w:rsidRPr="00A1572C">
        <w:t xml:space="preserve">Ms. Hacker inquired about how far the $75,000 would go </w:t>
      </w:r>
      <w:r w:rsidR="00CE55FE">
        <w:t xml:space="preserve">that is </w:t>
      </w:r>
      <w:r w:rsidRPr="00A1572C">
        <w:t xml:space="preserve">designated for bus shelters and related items.  Mr. </w:t>
      </w:r>
      <w:r w:rsidR="00CE55FE">
        <w:t>Owens</w:t>
      </w:r>
      <w:r w:rsidRPr="00A1572C">
        <w:t xml:space="preserve"> stated that Ci</w:t>
      </w:r>
      <w:r w:rsidR="00CE55FE">
        <w:t>ty Utilities has a list that they work from</w:t>
      </w:r>
      <w:r w:rsidRPr="00A1572C">
        <w:t>.  It depends on the cost of each individual project</w:t>
      </w:r>
      <w:r w:rsidR="00CE55FE">
        <w:t xml:space="preserve"> as to</w:t>
      </w:r>
      <w:r w:rsidRPr="00A1572C">
        <w:t xml:space="preserve"> how far the money will go.  Ms. Hacker </w:t>
      </w:r>
      <w:r w:rsidR="007935F1" w:rsidRPr="00A1572C">
        <w:t xml:space="preserve">inquired if the OTO knew if it was </w:t>
      </w:r>
      <w:r w:rsidR="00CE55FE">
        <w:t>5 or 10 locations.  Mr. Owens</w:t>
      </w:r>
      <w:r w:rsidR="007935F1" w:rsidRPr="00A1572C">
        <w:t xml:space="preserve"> stated that staff did not have those specifics but would ask for the list from City Utilities.</w:t>
      </w:r>
    </w:p>
    <w:p w:rsidR="004C651E" w:rsidRPr="00A1572C" w:rsidRDefault="004C651E" w:rsidP="00F82FE9">
      <w:pPr>
        <w:pStyle w:val="ListParagraph"/>
        <w:tabs>
          <w:tab w:val="left" w:pos="1440"/>
          <w:tab w:val="right" w:leader="dot" w:pos="9720"/>
        </w:tabs>
        <w:spacing w:after="200" w:line="276" w:lineRule="auto"/>
        <w:ind w:left="1080"/>
      </w:pPr>
    </w:p>
    <w:p w:rsidR="004C651E" w:rsidRPr="00A1572C" w:rsidRDefault="004C651E" w:rsidP="00E10893">
      <w:pPr>
        <w:pStyle w:val="ListParagraph"/>
        <w:tabs>
          <w:tab w:val="left" w:pos="1440"/>
          <w:tab w:val="right" w:leader="dot" w:pos="9720"/>
        </w:tabs>
        <w:ind w:left="1080"/>
      </w:pPr>
      <w:r w:rsidRPr="00A1572C">
        <w:t>Mr. Bengsch made the motion to approve the FY 2013-2016 TIP.   Mr.</w:t>
      </w:r>
      <w:r w:rsidR="007935F1" w:rsidRPr="00A1572C">
        <w:t xml:space="preserve"> </w:t>
      </w:r>
      <w:r w:rsidRPr="00A1572C">
        <w:t>Weiler seconded and the motion was approved unanimously.</w:t>
      </w:r>
    </w:p>
    <w:p w:rsidR="004C651E" w:rsidRPr="00A1572C" w:rsidRDefault="004C651E" w:rsidP="00A86115">
      <w:pPr>
        <w:pStyle w:val="BodyTextIndent2"/>
        <w:tabs>
          <w:tab w:val="right" w:leader="dot" w:pos="9720"/>
        </w:tabs>
      </w:pPr>
    </w:p>
    <w:p w:rsidR="00A86115" w:rsidRPr="00A1572C" w:rsidRDefault="004C651E" w:rsidP="00A86115">
      <w:pPr>
        <w:pStyle w:val="ListParagraph"/>
        <w:numPr>
          <w:ilvl w:val="1"/>
          <w:numId w:val="2"/>
        </w:numPr>
        <w:tabs>
          <w:tab w:val="left" w:pos="1440"/>
          <w:tab w:val="right" w:leader="dot" w:pos="9720"/>
        </w:tabs>
        <w:spacing w:after="200" w:line="276" w:lineRule="auto"/>
        <w:rPr>
          <w:b/>
        </w:rPr>
      </w:pPr>
      <w:r w:rsidRPr="00A1572C">
        <w:rPr>
          <w:b/>
        </w:rPr>
        <w:t xml:space="preserve">2012 Planning Process Certification </w:t>
      </w:r>
    </w:p>
    <w:p w:rsidR="007935F1" w:rsidRPr="00A1572C" w:rsidRDefault="007935F1" w:rsidP="00A86115">
      <w:pPr>
        <w:pStyle w:val="ListParagraph"/>
        <w:tabs>
          <w:tab w:val="left" w:pos="1440"/>
          <w:tab w:val="right" w:leader="dot" w:pos="9720"/>
        </w:tabs>
        <w:ind w:left="1080"/>
      </w:pPr>
      <w:r w:rsidRPr="00A1572C">
        <w:t>Ms. Fields stated that this is the first year that the Planning Process Certification was approved separately.  Normally this form appears at the back of the TIP.  The MPO is certifying to ONEDOT that the OTO is complying with all federal regulations i</w:t>
      </w:r>
      <w:r w:rsidR="00961DDB" w:rsidRPr="00A1572C">
        <w:t xml:space="preserve">ncluding the ten listed.  The Certification basically states that the OTO is following Metropolitan Transportation Planning Law, </w:t>
      </w:r>
      <w:r w:rsidR="00104942">
        <w:t>t</w:t>
      </w:r>
      <w:r w:rsidR="00961DDB" w:rsidRPr="00A1572C">
        <w:t xml:space="preserve">he Clean Air Act, the Civil Rights </w:t>
      </w:r>
      <w:proofErr w:type="gramStart"/>
      <w:r w:rsidR="00961DDB" w:rsidRPr="00A1572C">
        <w:t>Act, that</w:t>
      </w:r>
      <w:proofErr w:type="gramEnd"/>
      <w:r w:rsidR="00961DDB" w:rsidRPr="00A1572C">
        <w:t xml:space="preserve"> the OTO is not discriminating, that the OTO follows the Disadvantaged Business Enterprise Requirements, the Equal Opportunity Employment Progra</w:t>
      </w:r>
      <w:r w:rsidR="00104942">
        <w:t>m, the ADA, Older American Act, Non-</w:t>
      </w:r>
      <w:r w:rsidR="00961DDB" w:rsidRPr="00A1572C">
        <w:t>Discrimination on Gender</w:t>
      </w:r>
      <w:r w:rsidR="00104942">
        <w:t>,</w:t>
      </w:r>
      <w:r w:rsidR="00961DDB" w:rsidRPr="00A1572C">
        <w:t xml:space="preserve"> and </w:t>
      </w:r>
      <w:r w:rsidR="00104942">
        <w:t xml:space="preserve">the </w:t>
      </w:r>
      <w:r w:rsidR="00961DDB" w:rsidRPr="00A1572C">
        <w:t xml:space="preserve">Rehabilitation </w:t>
      </w:r>
      <w:r w:rsidR="00104942">
        <w:t>A</w:t>
      </w:r>
      <w:r w:rsidR="00961DDB" w:rsidRPr="00A1572C">
        <w:t>ct regarding discri</w:t>
      </w:r>
      <w:r w:rsidR="00104942">
        <w:t>minating against</w:t>
      </w:r>
      <w:r w:rsidR="00961DDB" w:rsidRPr="00A1572C">
        <w:t xml:space="preserve"> people with disabilities.  Staff is asking the Board to agree that the OTO is co</w:t>
      </w:r>
      <w:r w:rsidR="00104942">
        <w:t>mplying with these federal laws, certifying the Federal Planning Process.</w:t>
      </w:r>
    </w:p>
    <w:p w:rsidR="00A86115" w:rsidRPr="00A1572C" w:rsidRDefault="00A86115" w:rsidP="00A86115">
      <w:pPr>
        <w:pStyle w:val="ListParagraph"/>
        <w:tabs>
          <w:tab w:val="left" w:pos="1440"/>
          <w:tab w:val="right" w:leader="dot" w:pos="9720"/>
        </w:tabs>
        <w:ind w:left="1080"/>
      </w:pPr>
    </w:p>
    <w:p w:rsidR="004C651E" w:rsidRPr="00A1572C" w:rsidRDefault="004C651E" w:rsidP="00575A10">
      <w:pPr>
        <w:ind w:left="1080"/>
      </w:pPr>
      <w:r w:rsidRPr="00A1572C">
        <w:t>Mr. Finnie made the motion to approve the 2012 Planning Process Certification.  Mr. Broyles seconded and the motion was carried unanimously.</w:t>
      </w:r>
    </w:p>
    <w:p w:rsidR="004C651E" w:rsidRPr="00A1572C" w:rsidRDefault="004C651E" w:rsidP="00575A10">
      <w:pPr>
        <w:pStyle w:val="BodyTextIndent2"/>
        <w:tabs>
          <w:tab w:val="right" w:leader="dot" w:pos="9720"/>
        </w:tabs>
        <w:rPr>
          <w:b w:val="0"/>
        </w:rPr>
      </w:pPr>
    </w:p>
    <w:p w:rsidR="004C651E" w:rsidRPr="00A1572C" w:rsidRDefault="004C651E" w:rsidP="00A86115">
      <w:pPr>
        <w:pStyle w:val="BodyTextIndent2"/>
        <w:numPr>
          <w:ilvl w:val="1"/>
          <w:numId w:val="2"/>
        </w:numPr>
        <w:tabs>
          <w:tab w:val="right" w:leader="dot" w:pos="9720"/>
          <w:tab w:val="right" w:pos="9792"/>
        </w:tabs>
      </w:pPr>
      <w:r w:rsidRPr="00A1572C">
        <w:t>Year-End Financial Statements for the 2011-2012 Budget Year</w:t>
      </w:r>
    </w:p>
    <w:p w:rsidR="00B54DE9" w:rsidRPr="00E10893" w:rsidRDefault="00A86115" w:rsidP="00A86115">
      <w:pPr>
        <w:pStyle w:val="BodyTextIndent2"/>
        <w:tabs>
          <w:tab w:val="right" w:leader="dot" w:pos="9720"/>
          <w:tab w:val="right" w:pos="9792"/>
        </w:tabs>
        <w:rPr>
          <w:b w:val="0"/>
        </w:rPr>
      </w:pPr>
      <w:r w:rsidRPr="00E10893">
        <w:rPr>
          <w:b w:val="0"/>
        </w:rPr>
        <w:t xml:space="preserve">Mr. Krischke stated that the financials are in Tab 5 of the agenda.  Staff prepared the Year-End Financial Statements for the 2011-2012 Budget Year.  It is July 1, 2011 through June 30, 2012.  Included in this report </w:t>
      </w:r>
      <w:r w:rsidR="00D0117F" w:rsidRPr="00E10893">
        <w:rPr>
          <w:b w:val="0"/>
        </w:rPr>
        <w:t>are</w:t>
      </w:r>
      <w:r w:rsidRPr="00E10893">
        <w:rPr>
          <w:b w:val="0"/>
        </w:rPr>
        <w:t xml:space="preserve"> the Profit &amp; Loss Statements, Balance Sheets, </w:t>
      </w:r>
      <w:r w:rsidR="00D0117F" w:rsidRPr="00E10893">
        <w:rPr>
          <w:b w:val="0"/>
        </w:rPr>
        <w:t>and OTO</w:t>
      </w:r>
      <w:r w:rsidRPr="00E10893">
        <w:rPr>
          <w:b w:val="0"/>
        </w:rPr>
        <w:t xml:space="preserve"> Quarterly Expenditures.  There is also a progress report by particular projects.  </w:t>
      </w:r>
      <w:r w:rsidR="00B54DE9" w:rsidRPr="00E10893">
        <w:rPr>
          <w:b w:val="0"/>
        </w:rPr>
        <w:t>This does not actually have dollar</w:t>
      </w:r>
      <w:r w:rsidR="007B346A">
        <w:rPr>
          <w:b w:val="0"/>
        </w:rPr>
        <w:t>s</w:t>
      </w:r>
      <w:r w:rsidR="00B54DE9" w:rsidRPr="00E10893">
        <w:rPr>
          <w:b w:val="0"/>
        </w:rPr>
        <w:t xml:space="preserve"> generated</w:t>
      </w:r>
      <w:r w:rsidR="007B346A">
        <w:rPr>
          <w:b w:val="0"/>
        </w:rPr>
        <w:t>;</w:t>
      </w:r>
      <w:r w:rsidR="00B54DE9" w:rsidRPr="00E10893">
        <w:rPr>
          <w:b w:val="0"/>
        </w:rPr>
        <w:t xml:space="preserve"> it is how far along in the completion process for those particular projects and programs.  From a money standpoint the OTO finished the year at $694,604</w:t>
      </w:r>
      <w:r w:rsidR="007B346A">
        <w:rPr>
          <w:b w:val="0"/>
        </w:rPr>
        <w:t xml:space="preserve"> in expenses</w:t>
      </w:r>
      <w:r w:rsidR="00B54DE9" w:rsidRPr="00E10893">
        <w:rPr>
          <w:b w:val="0"/>
        </w:rPr>
        <w:t xml:space="preserve">.  </w:t>
      </w:r>
    </w:p>
    <w:p w:rsidR="00B54DE9" w:rsidRPr="00E10893" w:rsidRDefault="00B54DE9" w:rsidP="00A86115">
      <w:pPr>
        <w:pStyle w:val="BodyTextIndent2"/>
        <w:tabs>
          <w:tab w:val="right" w:leader="dot" w:pos="9720"/>
          <w:tab w:val="right" w:pos="9792"/>
        </w:tabs>
        <w:rPr>
          <w:b w:val="0"/>
        </w:rPr>
      </w:pPr>
    </w:p>
    <w:p w:rsidR="00A86115" w:rsidRPr="00E10893" w:rsidRDefault="00B54DE9" w:rsidP="00A86115">
      <w:pPr>
        <w:pStyle w:val="BodyTextIndent2"/>
        <w:tabs>
          <w:tab w:val="right" w:leader="dot" w:pos="9720"/>
          <w:tab w:val="right" w:pos="9792"/>
        </w:tabs>
        <w:rPr>
          <w:b w:val="0"/>
        </w:rPr>
      </w:pPr>
      <w:r w:rsidRPr="00E10893">
        <w:rPr>
          <w:b w:val="0"/>
        </w:rPr>
        <w:t>There is a list of expenses that were under budget and that list include</w:t>
      </w:r>
      <w:r w:rsidR="007B346A">
        <w:rPr>
          <w:b w:val="0"/>
        </w:rPr>
        <w:t>s</w:t>
      </w:r>
      <w:r w:rsidRPr="00E10893">
        <w:rPr>
          <w:b w:val="0"/>
        </w:rPr>
        <w:t xml:space="preserve"> salaries, TIP Software, and Rideshare.  There were a couple of items that were over budget, one in particular was the move to the new facility.  This move happened one month earlier than anticipated.  There was a little extra rent that was a one time occurrence.  </w:t>
      </w:r>
      <w:r w:rsidR="007B346A">
        <w:rPr>
          <w:b w:val="0"/>
        </w:rPr>
        <w:t>There was a $4,600 difference in the Transit Analysis because Branson was added to the study.</w:t>
      </w:r>
    </w:p>
    <w:p w:rsidR="00B54DE9" w:rsidRPr="00A1572C" w:rsidRDefault="00B54DE9" w:rsidP="00A86115">
      <w:pPr>
        <w:pStyle w:val="BodyTextIndent2"/>
        <w:tabs>
          <w:tab w:val="right" w:leader="dot" w:pos="9720"/>
          <w:tab w:val="right" w:pos="9792"/>
        </w:tabs>
        <w:rPr>
          <w:color w:val="943634" w:themeColor="accent2" w:themeShade="BF"/>
        </w:rPr>
      </w:pPr>
    </w:p>
    <w:p w:rsidR="00B54DE9" w:rsidRPr="00E10893" w:rsidRDefault="00B54DE9" w:rsidP="00A86115">
      <w:pPr>
        <w:pStyle w:val="BodyTextIndent2"/>
        <w:tabs>
          <w:tab w:val="right" w:leader="dot" w:pos="9720"/>
          <w:tab w:val="right" w:pos="9792"/>
        </w:tabs>
        <w:rPr>
          <w:b w:val="0"/>
        </w:rPr>
      </w:pPr>
      <w:r w:rsidRPr="00E10893">
        <w:rPr>
          <w:b w:val="0"/>
        </w:rPr>
        <w:t xml:space="preserve">The OTO is starting </w:t>
      </w:r>
      <w:r w:rsidR="00D0117F" w:rsidRPr="00E10893">
        <w:rPr>
          <w:b w:val="0"/>
        </w:rPr>
        <w:t>its</w:t>
      </w:r>
      <w:r w:rsidRPr="00E10893">
        <w:rPr>
          <w:b w:val="0"/>
        </w:rPr>
        <w:t xml:space="preserve"> annual audit.  Cinda Rogers, who is the OTO auditor per the contract agreement, will be working with staff on all the details.  This is the </w:t>
      </w:r>
      <w:r w:rsidR="007B346A">
        <w:rPr>
          <w:b w:val="0"/>
        </w:rPr>
        <w:t xml:space="preserve">first year for a single audit.  </w:t>
      </w:r>
      <w:r w:rsidR="00C37520" w:rsidRPr="00E10893">
        <w:rPr>
          <w:b w:val="0"/>
        </w:rPr>
        <w:t xml:space="preserve">This will be brought to the Board of Directors in October if it is complete, and the Audit Committee will convene.  </w:t>
      </w:r>
    </w:p>
    <w:p w:rsidR="00C37520" w:rsidRPr="00E10893" w:rsidRDefault="00C37520" w:rsidP="00A86115">
      <w:pPr>
        <w:pStyle w:val="BodyTextIndent2"/>
        <w:tabs>
          <w:tab w:val="right" w:leader="dot" w:pos="9720"/>
          <w:tab w:val="right" w:pos="9792"/>
        </w:tabs>
        <w:rPr>
          <w:b w:val="0"/>
        </w:rPr>
      </w:pPr>
    </w:p>
    <w:p w:rsidR="00C37520" w:rsidRDefault="00C37520" w:rsidP="00A86115">
      <w:pPr>
        <w:pStyle w:val="BodyTextIndent2"/>
        <w:tabs>
          <w:tab w:val="right" w:leader="dot" w:pos="9720"/>
          <w:tab w:val="right" w:pos="9792"/>
        </w:tabs>
        <w:rPr>
          <w:b w:val="0"/>
        </w:rPr>
      </w:pPr>
      <w:r w:rsidRPr="00E10893">
        <w:rPr>
          <w:b w:val="0"/>
        </w:rPr>
        <w:t>There was a separate memo that was handed out.  Mr. Krischke stated this was a report he req</w:t>
      </w:r>
      <w:r w:rsidR="0054460C" w:rsidRPr="00E10893">
        <w:rPr>
          <w:b w:val="0"/>
        </w:rPr>
        <w:t xml:space="preserve">uested.  The OTO has a cash balance that would allow the OTO to </w:t>
      </w:r>
      <w:r w:rsidR="002F429D" w:rsidRPr="00E10893">
        <w:rPr>
          <w:b w:val="0"/>
        </w:rPr>
        <w:t>operate between three and six months if something was to happen to the funding.  On top of that actual cash funding there is a balance of federal funds.  OTO is usually running one year behind.  This actually shows at the bottom line that there is a $521,000 reserve of federal funds.  The memo explains where the funding comes from.  These funds can be used in future budgets for operations or for projects of a regional nature like the Transit Study.</w:t>
      </w:r>
    </w:p>
    <w:p w:rsidR="00E10893" w:rsidRPr="00E10893" w:rsidRDefault="00E10893" w:rsidP="00A86115">
      <w:pPr>
        <w:pStyle w:val="BodyTextIndent2"/>
        <w:tabs>
          <w:tab w:val="right" w:leader="dot" w:pos="9720"/>
          <w:tab w:val="right" w:pos="9792"/>
        </w:tabs>
        <w:rPr>
          <w:b w:val="0"/>
        </w:rPr>
      </w:pPr>
    </w:p>
    <w:p w:rsidR="004C651E" w:rsidRPr="00A1572C" w:rsidRDefault="004C651E" w:rsidP="00575A10">
      <w:pPr>
        <w:pStyle w:val="BodyTextIndent2"/>
        <w:rPr>
          <w:b w:val="0"/>
        </w:rPr>
      </w:pPr>
      <w:r w:rsidRPr="00A1572C">
        <w:rPr>
          <w:b w:val="0"/>
        </w:rPr>
        <w:t>Mr. Kruse made the motion to accept the Year-End Financial Report.  Ms. Robeson seconded and the motion was carried unanimously.</w:t>
      </w:r>
    </w:p>
    <w:p w:rsidR="004C651E" w:rsidRDefault="004C651E" w:rsidP="00575A10">
      <w:pPr>
        <w:pStyle w:val="BodyTextIndent2"/>
      </w:pPr>
    </w:p>
    <w:p w:rsidR="007B346A" w:rsidRPr="00A1572C" w:rsidRDefault="007B346A" w:rsidP="00575A10">
      <w:pPr>
        <w:pStyle w:val="BodyTextIndent2"/>
      </w:pPr>
    </w:p>
    <w:p w:rsidR="004C651E" w:rsidRPr="00A1572C" w:rsidRDefault="004C651E" w:rsidP="002F429D">
      <w:pPr>
        <w:pStyle w:val="BodyTextIndent2"/>
        <w:numPr>
          <w:ilvl w:val="1"/>
          <w:numId w:val="2"/>
        </w:numPr>
        <w:tabs>
          <w:tab w:val="right" w:leader="dot" w:pos="9720"/>
          <w:tab w:val="right" w:pos="9792"/>
        </w:tabs>
      </w:pPr>
      <w:r w:rsidRPr="00A1572C">
        <w:t>FY 2012-2013 Budget Adjustment and UPWP Amendment</w:t>
      </w:r>
    </w:p>
    <w:p w:rsidR="002F429D" w:rsidRPr="00E10893" w:rsidRDefault="002F429D" w:rsidP="002F429D">
      <w:pPr>
        <w:pStyle w:val="BodyTextIndent2"/>
        <w:tabs>
          <w:tab w:val="right" w:leader="dot" w:pos="9720"/>
          <w:tab w:val="right" w:pos="9792"/>
        </w:tabs>
        <w:rPr>
          <w:b w:val="0"/>
        </w:rPr>
      </w:pPr>
      <w:r w:rsidRPr="00E10893">
        <w:rPr>
          <w:b w:val="0"/>
        </w:rPr>
        <w:t>Ms. Fields stated that the UPWP stands for the Unified Planning Work Program</w:t>
      </w:r>
      <w:r w:rsidR="007B346A">
        <w:rPr>
          <w:b w:val="0"/>
        </w:rPr>
        <w:t>,</w:t>
      </w:r>
      <w:r w:rsidRPr="00E10893">
        <w:rPr>
          <w:b w:val="0"/>
        </w:rPr>
        <w:t xml:space="preserve"> which is the OTO budget document.  Staff is asking to amend this year’s budget because the invoice for the electronic TIP Software Contract has not been paid.  OTO went under contract in February with the completion date of April and an agreed timeline.  The report is more detailed than the standard report that the company has done for other MPOs across the country.  There are some extensive modifications to make the report function the way the OTO needs it to.  Staff f</w:t>
      </w:r>
      <w:r w:rsidR="007B346A">
        <w:rPr>
          <w:b w:val="0"/>
        </w:rPr>
        <w:t>eels</w:t>
      </w:r>
      <w:r w:rsidRPr="00E10893">
        <w:rPr>
          <w:b w:val="0"/>
        </w:rPr>
        <w:t xml:space="preserve"> it is the federal requirement to make sure these things are in there.  There is a new deadline of August </w:t>
      </w:r>
      <w:r w:rsidR="007B346A">
        <w:rPr>
          <w:b w:val="0"/>
        </w:rPr>
        <w:t>30 to complete the contract.  If</w:t>
      </w:r>
      <w:r w:rsidRPr="00E10893">
        <w:rPr>
          <w:b w:val="0"/>
        </w:rPr>
        <w:t xml:space="preserve"> the contractors do not complete the contract, then the contract will be terminated and staff will look at other options.  </w:t>
      </w:r>
    </w:p>
    <w:p w:rsidR="002F429D" w:rsidRPr="00E10893" w:rsidRDefault="002F429D" w:rsidP="002F429D">
      <w:pPr>
        <w:pStyle w:val="BodyTextIndent2"/>
        <w:tabs>
          <w:tab w:val="right" w:leader="dot" w:pos="9720"/>
          <w:tab w:val="right" w:pos="9792"/>
        </w:tabs>
        <w:rPr>
          <w:b w:val="0"/>
        </w:rPr>
      </w:pPr>
    </w:p>
    <w:p w:rsidR="002F429D" w:rsidRPr="00E10893" w:rsidRDefault="002F429D" w:rsidP="002F429D">
      <w:pPr>
        <w:pStyle w:val="BodyTextIndent2"/>
        <w:tabs>
          <w:tab w:val="right" w:leader="dot" w:pos="9720"/>
          <w:tab w:val="right" w:pos="9792"/>
        </w:tabs>
        <w:rPr>
          <w:b w:val="0"/>
        </w:rPr>
      </w:pPr>
      <w:r w:rsidRPr="00E10893">
        <w:rPr>
          <w:b w:val="0"/>
        </w:rPr>
        <w:t xml:space="preserve">For now staff is assuming that there is an agreement and a budget amendment is needed because the new budget started July 1.  Staff is asking for $15,000 which is the difference between the $10,000 and the $25,000 that is needed for the contract.  Staff had budgeted $10000 because there is a $10,000 annual maintenance cost for the contract.  There will be a $10,000 annual maintenance going forward, but $25,000 is needed this year for the development of $15,000 and the $10,000 for the maintenance for this next fiscal year.  Staff is requesting the $15,000 to be moved from last </w:t>
      </w:r>
      <w:r w:rsidR="00D0117F" w:rsidRPr="00E10893">
        <w:rPr>
          <w:b w:val="0"/>
        </w:rPr>
        <w:t>year’s</w:t>
      </w:r>
      <w:r w:rsidRPr="00E10893">
        <w:rPr>
          <w:b w:val="0"/>
        </w:rPr>
        <w:t xml:space="preserve"> budget to this </w:t>
      </w:r>
      <w:r w:rsidR="00D0117F" w:rsidRPr="00E10893">
        <w:rPr>
          <w:b w:val="0"/>
        </w:rPr>
        <w:t>year’s</w:t>
      </w:r>
      <w:r w:rsidRPr="00E10893">
        <w:rPr>
          <w:b w:val="0"/>
        </w:rPr>
        <w:t xml:space="preserve"> budget </w:t>
      </w:r>
      <w:r w:rsidR="00962E79">
        <w:rPr>
          <w:b w:val="0"/>
        </w:rPr>
        <w:t>along with</w:t>
      </w:r>
      <w:r w:rsidRPr="00E10893">
        <w:rPr>
          <w:b w:val="0"/>
        </w:rPr>
        <w:t xml:space="preserve"> all the changes in the UPWP to make it happen.</w:t>
      </w:r>
    </w:p>
    <w:p w:rsidR="002F429D" w:rsidRPr="00E10893" w:rsidRDefault="002F429D" w:rsidP="002F429D">
      <w:pPr>
        <w:pStyle w:val="BodyTextIndent2"/>
        <w:tabs>
          <w:tab w:val="right" w:leader="dot" w:pos="9720"/>
          <w:tab w:val="right" w:pos="9792"/>
        </w:tabs>
        <w:rPr>
          <w:b w:val="0"/>
        </w:rPr>
      </w:pPr>
    </w:p>
    <w:p w:rsidR="002F429D" w:rsidRPr="00E10893" w:rsidRDefault="002F429D" w:rsidP="002F429D">
      <w:pPr>
        <w:pStyle w:val="BodyTextIndent2"/>
        <w:tabs>
          <w:tab w:val="right" w:leader="dot" w:pos="9720"/>
          <w:tab w:val="right" w:pos="9792"/>
        </w:tabs>
        <w:rPr>
          <w:b w:val="0"/>
        </w:rPr>
      </w:pPr>
      <w:r w:rsidRPr="00E10893">
        <w:rPr>
          <w:b w:val="0"/>
        </w:rPr>
        <w:t xml:space="preserve">Mr. Broyles asked if the $15,000 was a </w:t>
      </w:r>
      <w:r w:rsidR="00D0117F" w:rsidRPr="00E10893">
        <w:rPr>
          <w:b w:val="0"/>
        </w:rPr>
        <w:t>onetime</w:t>
      </w:r>
      <w:r w:rsidRPr="00E10893">
        <w:rPr>
          <w:b w:val="0"/>
        </w:rPr>
        <w:t xml:space="preserve"> cost. Ms. Fields stated that the $15,000 is a </w:t>
      </w:r>
      <w:r w:rsidR="00D0117F" w:rsidRPr="00E10893">
        <w:rPr>
          <w:b w:val="0"/>
        </w:rPr>
        <w:t>onetime</w:t>
      </w:r>
      <w:r w:rsidRPr="00E10893">
        <w:rPr>
          <w:b w:val="0"/>
        </w:rPr>
        <w:t xml:space="preserve"> cost and the $10,000 is an annual cost.  Mr. Finnie asked what the comfort level was that the project would be completed.  Ms. Fie</w:t>
      </w:r>
      <w:r w:rsidR="00D601E7" w:rsidRPr="00E10893">
        <w:rPr>
          <w:b w:val="0"/>
        </w:rPr>
        <w:t>lds</w:t>
      </w:r>
      <w:r w:rsidR="00D601E7" w:rsidRPr="00A1572C">
        <w:rPr>
          <w:color w:val="943634" w:themeColor="accent2" w:themeShade="BF"/>
        </w:rPr>
        <w:t xml:space="preserve"> </w:t>
      </w:r>
      <w:r w:rsidR="00D601E7" w:rsidRPr="00E10893">
        <w:rPr>
          <w:b w:val="0"/>
        </w:rPr>
        <w:t>stated it was</w:t>
      </w:r>
      <w:r w:rsidR="00D601E7" w:rsidRPr="00A1572C">
        <w:rPr>
          <w:color w:val="943634" w:themeColor="accent2" w:themeShade="BF"/>
        </w:rPr>
        <w:t xml:space="preserve"> </w:t>
      </w:r>
      <w:r w:rsidR="00D601E7" w:rsidRPr="00E10893">
        <w:rPr>
          <w:b w:val="0"/>
        </w:rPr>
        <w:t>fairly good, if the contractors make it a priority and hustle they can complete what is left in time.  Ms. Longpine stated that there are weekly conference calls with the consultant.  Mr.</w:t>
      </w:r>
      <w:r w:rsidR="00E10893">
        <w:rPr>
          <w:b w:val="0"/>
        </w:rPr>
        <w:t xml:space="preserve"> Finnie</w:t>
      </w:r>
      <w:r w:rsidR="00D601E7" w:rsidRPr="00E10893">
        <w:rPr>
          <w:b w:val="0"/>
        </w:rPr>
        <w:t xml:space="preserve"> asked if there was a penalty if </w:t>
      </w:r>
      <w:r w:rsidR="00911D9C" w:rsidRPr="00E10893">
        <w:rPr>
          <w:b w:val="0"/>
        </w:rPr>
        <w:t xml:space="preserve">the contract was terminated.  Ms. Fields stated there was not.  Staff still feels like electronic is the way to go.  For example if Mr. Broyles wants to find a project, he has to flip through the TIP and then find the amendments.  It can be difficult.  When it is online a person can just go to the area they want, click it and find it.  It is much more efficient.  </w:t>
      </w:r>
      <w:r w:rsidR="00D601E7" w:rsidRPr="00E10893">
        <w:rPr>
          <w:b w:val="0"/>
        </w:rPr>
        <w:t xml:space="preserve"> </w:t>
      </w:r>
    </w:p>
    <w:p w:rsidR="002F429D" w:rsidRPr="00A1572C" w:rsidRDefault="002F429D" w:rsidP="002F429D">
      <w:pPr>
        <w:pStyle w:val="BodyTextIndent2"/>
        <w:tabs>
          <w:tab w:val="right" w:leader="dot" w:pos="9720"/>
          <w:tab w:val="right" w:pos="9792"/>
        </w:tabs>
        <w:rPr>
          <w:color w:val="943634" w:themeColor="accent2" w:themeShade="BF"/>
        </w:rPr>
      </w:pPr>
    </w:p>
    <w:p w:rsidR="004C651E" w:rsidRPr="00A1572C" w:rsidRDefault="004C651E" w:rsidP="00575A10">
      <w:pPr>
        <w:pStyle w:val="BodyTextIndent2"/>
        <w:rPr>
          <w:b w:val="0"/>
        </w:rPr>
      </w:pPr>
      <w:r w:rsidRPr="00A1572C">
        <w:rPr>
          <w:b w:val="0"/>
        </w:rPr>
        <w:t>Mr. Finnie made the motion to approve the Budget adjustment and UPWP Amendment.  Ms. Hacker seconded and the motion was carried unanimously.</w:t>
      </w:r>
    </w:p>
    <w:p w:rsidR="004C651E" w:rsidRPr="00A1572C" w:rsidRDefault="004C651E" w:rsidP="00575A10">
      <w:pPr>
        <w:pStyle w:val="BodyTextIndent2"/>
      </w:pPr>
    </w:p>
    <w:p w:rsidR="004C651E" w:rsidRPr="00A1572C" w:rsidRDefault="004C651E" w:rsidP="00911D9C">
      <w:pPr>
        <w:pStyle w:val="BodyTextIndent2"/>
        <w:numPr>
          <w:ilvl w:val="1"/>
          <w:numId w:val="2"/>
        </w:numPr>
        <w:tabs>
          <w:tab w:val="right" w:leader="dot" w:pos="9720"/>
          <w:tab w:val="right" w:pos="9792"/>
        </w:tabs>
      </w:pPr>
      <w:r w:rsidRPr="00A1572C">
        <w:t>Federal Tax Classification</w:t>
      </w:r>
    </w:p>
    <w:p w:rsidR="00911D9C" w:rsidRPr="00E10893" w:rsidRDefault="00911D9C" w:rsidP="00911D9C">
      <w:pPr>
        <w:pStyle w:val="BodyTextIndent2"/>
        <w:tabs>
          <w:tab w:val="right" w:leader="dot" w:pos="9720"/>
          <w:tab w:val="right" w:pos="9792"/>
        </w:tabs>
        <w:rPr>
          <w:b w:val="0"/>
        </w:rPr>
      </w:pPr>
      <w:r w:rsidRPr="00E10893">
        <w:rPr>
          <w:b w:val="0"/>
        </w:rPr>
        <w:t>Ms. Fields stated that the OTO incorporated in 2008 as a non for profit, with the idea that the OTO would be a 501(c)(3).  Lisa Officer</w:t>
      </w:r>
      <w:r w:rsidR="0069128D">
        <w:rPr>
          <w:b w:val="0"/>
        </w:rPr>
        <w:t xml:space="preserve">, the </w:t>
      </w:r>
      <w:r w:rsidRPr="00E10893">
        <w:rPr>
          <w:b w:val="0"/>
        </w:rPr>
        <w:t>former</w:t>
      </w:r>
      <w:r w:rsidR="0069128D">
        <w:rPr>
          <w:b w:val="0"/>
        </w:rPr>
        <w:t xml:space="preserve"> OTO</w:t>
      </w:r>
      <w:r w:rsidRPr="00E10893">
        <w:rPr>
          <w:b w:val="0"/>
        </w:rPr>
        <w:t xml:space="preserve"> treasurer</w:t>
      </w:r>
      <w:r w:rsidR="0069128D">
        <w:rPr>
          <w:b w:val="0"/>
        </w:rPr>
        <w:t>,</w:t>
      </w:r>
      <w:r w:rsidRPr="00E10893">
        <w:rPr>
          <w:b w:val="0"/>
        </w:rPr>
        <w:t xml:space="preserve"> helped with the tax classifications.  Staff feels like the OTO is a government entity, but the IRS has not stated </w:t>
      </w:r>
      <w:r w:rsidR="0069128D">
        <w:rPr>
          <w:b w:val="0"/>
        </w:rPr>
        <w:t xml:space="preserve">that.  In their system </w:t>
      </w:r>
      <w:r w:rsidRPr="00E10893">
        <w:rPr>
          <w:b w:val="0"/>
        </w:rPr>
        <w:t>they have the OTO coded in various ways.  In 2010</w:t>
      </w:r>
      <w:r w:rsidR="0069128D">
        <w:rPr>
          <w:b w:val="0"/>
        </w:rPr>
        <w:t>,</w:t>
      </w:r>
      <w:r w:rsidRPr="00E10893">
        <w:rPr>
          <w:b w:val="0"/>
        </w:rPr>
        <w:t xml:space="preserve"> a letter</w:t>
      </w:r>
      <w:r w:rsidR="0069128D">
        <w:rPr>
          <w:b w:val="0"/>
        </w:rPr>
        <w:t xml:space="preserve"> was</w:t>
      </w:r>
      <w:r w:rsidRPr="00E10893">
        <w:rPr>
          <w:b w:val="0"/>
        </w:rPr>
        <w:t xml:space="preserve"> received stating that the OTO was not paying unemployment tax.  It stated the OTO was subject to penalties if it was not paid.  OTO went ahead and paid it.  It amounts to around $300 a year so it is not a huge amount.  The OTO has not filed a federal tax return, which seems to suggest the IRS agrees with the OTO status, but it is unclear.  </w:t>
      </w:r>
    </w:p>
    <w:p w:rsidR="00911D9C" w:rsidRPr="00E10893" w:rsidRDefault="00911D9C" w:rsidP="00911D9C">
      <w:pPr>
        <w:pStyle w:val="BodyTextIndent2"/>
        <w:tabs>
          <w:tab w:val="right" w:leader="dot" w:pos="9720"/>
          <w:tab w:val="right" w:pos="9792"/>
        </w:tabs>
        <w:rPr>
          <w:b w:val="0"/>
        </w:rPr>
      </w:pPr>
    </w:p>
    <w:p w:rsidR="00911D9C" w:rsidRPr="00E10893" w:rsidRDefault="00911D9C" w:rsidP="00911D9C">
      <w:pPr>
        <w:pStyle w:val="BodyTextIndent2"/>
        <w:tabs>
          <w:tab w:val="right" w:leader="dot" w:pos="9720"/>
          <w:tab w:val="right" w:pos="9792"/>
        </w:tabs>
        <w:rPr>
          <w:b w:val="0"/>
        </w:rPr>
      </w:pPr>
      <w:r w:rsidRPr="00E10893">
        <w:rPr>
          <w:b w:val="0"/>
        </w:rPr>
        <w:t xml:space="preserve">The OTO would like to get a letter ruling.  The OTO would submit a packet of information and ask the IRS to give the OTO a ruling on what type of entity they feel that the OTO is.  There are several options that can happen.   The highest classification is an </w:t>
      </w:r>
      <w:r w:rsidR="0069128D">
        <w:rPr>
          <w:b w:val="0"/>
        </w:rPr>
        <w:t>“</w:t>
      </w:r>
      <w:r w:rsidR="00D0117F" w:rsidRPr="00E10893">
        <w:rPr>
          <w:b w:val="0"/>
        </w:rPr>
        <w:t>integral</w:t>
      </w:r>
      <w:r w:rsidRPr="00E10893">
        <w:rPr>
          <w:b w:val="0"/>
        </w:rPr>
        <w:t xml:space="preserve"> part of a subdivision.</w:t>
      </w:r>
      <w:r w:rsidR="0069128D">
        <w:rPr>
          <w:b w:val="0"/>
        </w:rPr>
        <w:t>”</w:t>
      </w:r>
      <w:r w:rsidRPr="00E10893">
        <w:rPr>
          <w:b w:val="0"/>
        </w:rPr>
        <w:t xml:space="preserve">  Staff feels like there is a case for this classification.  However, the IRS might classify the OTO with the next level classification which is the </w:t>
      </w:r>
      <w:r w:rsidR="0069128D">
        <w:rPr>
          <w:b w:val="0"/>
        </w:rPr>
        <w:t>“</w:t>
      </w:r>
      <w:r w:rsidRPr="00E10893">
        <w:rPr>
          <w:b w:val="0"/>
        </w:rPr>
        <w:t>Section 115.</w:t>
      </w:r>
      <w:r w:rsidR="0069128D">
        <w:rPr>
          <w:b w:val="0"/>
        </w:rPr>
        <w:t>”</w:t>
      </w:r>
      <w:r w:rsidRPr="00E10893">
        <w:rPr>
          <w:b w:val="0"/>
        </w:rPr>
        <w:t xml:space="preserve">  There is no exemption for governmental entities.  The lawyer fee is</w:t>
      </w:r>
      <w:r w:rsidR="0069128D">
        <w:rPr>
          <w:b w:val="0"/>
        </w:rPr>
        <w:t xml:space="preserve"> around $3,000 to $4,000.</w:t>
      </w:r>
      <w:r w:rsidRPr="00E10893">
        <w:rPr>
          <w:b w:val="0"/>
        </w:rPr>
        <w:t xml:space="preserve">  </w:t>
      </w:r>
    </w:p>
    <w:p w:rsidR="00911D9C" w:rsidRPr="00E10893" w:rsidRDefault="00911D9C" w:rsidP="00911D9C">
      <w:pPr>
        <w:pStyle w:val="BodyTextIndent2"/>
        <w:tabs>
          <w:tab w:val="right" w:leader="dot" w:pos="9720"/>
          <w:tab w:val="right" w:pos="9792"/>
        </w:tabs>
        <w:ind w:left="810"/>
        <w:rPr>
          <w:b w:val="0"/>
        </w:rPr>
      </w:pPr>
    </w:p>
    <w:p w:rsidR="004C651E" w:rsidRPr="00E10893" w:rsidRDefault="00F226DC" w:rsidP="003604F9">
      <w:pPr>
        <w:pStyle w:val="BodyTextIndent2"/>
        <w:tabs>
          <w:tab w:val="right" w:leader="dot" w:pos="9720"/>
          <w:tab w:val="right" w:pos="9792"/>
        </w:tabs>
        <w:rPr>
          <w:b w:val="0"/>
        </w:rPr>
      </w:pPr>
      <w:r w:rsidRPr="00E10893">
        <w:rPr>
          <w:b w:val="0"/>
        </w:rPr>
        <w:t xml:space="preserve">There is the option to become a 501(c)(3) which is cheaper.  It is $850 dollars and probably $1,500 </w:t>
      </w:r>
      <w:r w:rsidR="0069128D">
        <w:rPr>
          <w:b w:val="0"/>
        </w:rPr>
        <w:t>in processing fees.  The thought, however,</w:t>
      </w:r>
      <w:r w:rsidRPr="00E10893">
        <w:rPr>
          <w:b w:val="0"/>
        </w:rPr>
        <w:t xml:space="preserve"> is that the OTO should be a governmental organization.  OTO is funded with federal and local government dollars.  The OTO should be entitled to the benefits of a governmental organization.  That is what is being recommended.  Mr. </w:t>
      </w:r>
      <w:proofErr w:type="spellStart"/>
      <w:r w:rsidRPr="00E10893">
        <w:rPr>
          <w:b w:val="0"/>
        </w:rPr>
        <w:t>Randell</w:t>
      </w:r>
      <w:proofErr w:type="spellEnd"/>
      <w:r w:rsidRPr="00E10893">
        <w:rPr>
          <w:b w:val="0"/>
        </w:rPr>
        <w:t xml:space="preserve"> Wallace </w:t>
      </w:r>
      <w:r w:rsidR="0069128D">
        <w:rPr>
          <w:b w:val="0"/>
        </w:rPr>
        <w:t>attended the meeting</w:t>
      </w:r>
      <w:r w:rsidRPr="00E10893">
        <w:rPr>
          <w:b w:val="0"/>
        </w:rPr>
        <w:t xml:space="preserve"> to answer any questions.  Mr. Broyles inquired what the other MPOs are classified </w:t>
      </w:r>
      <w:r w:rsidR="00D0117F" w:rsidRPr="00E10893">
        <w:rPr>
          <w:b w:val="0"/>
        </w:rPr>
        <w:t>as.</w:t>
      </w:r>
      <w:r w:rsidRPr="00E10893">
        <w:rPr>
          <w:b w:val="0"/>
        </w:rPr>
        <w:t xml:space="preserve">  Ms. Fields stated that the OTO is the only entity that is not part of a city, county or regional planning agency.  So looking at MARC or </w:t>
      </w:r>
      <w:r w:rsidR="00D0117F" w:rsidRPr="00E10893">
        <w:rPr>
          <w:b w:val="0"/>
        </w:rPr>
        <w:t>East West</w:t>
      </w:r>
      <w:r w:rsidRPr="00E10893">
        <w:rPr>
          <w:b w:val="0"/>
        </w:rPr>
        <w:t xml:space="preserve"> Gateway, those are incorporated as regional planning agencies, which fall under specific laws.  Looking at other MPOs that are the size of the OTO most of those are housed in counties or some</w:t>
      </w:r>
      <w:r w:rsidR="001F60C3" w:rsidRPr="00E10893">
        <w:rPr>
          <w:b w:val="0"/>
        </w:rPr>
        <w:t xml:space="preserve"> other government agency.  </w:t>
      </w:r>
      <w:r w:rsidRPr="00E10893">
        <w:rPr>
          <w:b w:val="0"/>
        </w:rPr>
        <w:t xml:space="preserve"> </w:t>
      </w:r>
      <w:r w:rsidR="001F60C3" w:rsidRPr="00E10893">
        <w:rPr>
          <w:b w:val="0"/>
        </w:rPr>
        <w:t xml:space="preserve">Because the OTO is independent it is not clear.  Mr. Finnie inquired what the downside was to not doing anything and saving $15,000.  Ms. Fields stated that one day the IRS </w:t>
      </w:r>
      <w:r w:rsidR="0069128D">
        <w:rPr>
          <w:b w:val="0"/>
        </w:rPr>
        <w:t>c</w:t>
      </w:r>
      <w:r w:rsidR="001F60C3" w:rsidRPr="00E10893">
        <w:rPr>
          <w:b w:val="0"/>
        </w:rPr>
        <w:t xml:space="preserve">ould come back and state that tax returns were owed.  That is something the OTO would like to avoid.  Staff would like to have a letter that states the OTO is governmental and it is in compliance.  </w:t>
      </w:r>
    </w:p>
    <w:p w:rsidR="001F60C3" w:rsidRPr="00E10893" w:rsidRDefault="001F60C3" w:rsidP="003604F9">
      <w:pPr>
        <w:pStyle w:val="BodyTextIndent2"/>
        <w:tabs>
          <w:tab w:val="right" w:leader="dot" w:pos="9720"/>
          <w:tab w:val="right" w:pos="9792"/>
        </w:tabs>
        <w:rPr>
          <w:b w:val="0"/>
        </w:rPr>
      </w:pPr>
    </w:p>
    <w:p w:rsidR="001F60C3" w:rsidRPr="00E10893" w:rsidRDefault="001F60C3" w:rsidP="003604F9">
      <w:pPr>
        <w:pStyle w:val="BodyTextIndent2"/>
        <w:tabs>
          <w:tab w:val="right" w:leader="dot" w:pos="9720"/>
          <w:tab w:val="right" w:pos="9792"/>
        </w:tabs>
        <w:rPr>
          <w:b w:val="0"/>
        </w:rPr>
      </w:pPr>
      <w:r w:rsidRPr="00E10893">
        <w:rPr>
          <w:b w:val="0"/>
        </w:rPr>
        <w:t xml:space="preserve">Mr. Finnie stated that every other MPO is clearly government and the IRS has not asked for a tax return so $15,000 seems high.  Mr. Bingle inquired what the issue was with the employees not having a retirement plan.  </w:t>
      </w:r>
      <w:r w:rsidR="00D0117F" w:rsidRPr="00E10893">
        <w:rPr>
          <w:b w:val="0"/>
        </w:rPr>
        <w:t>Ms. Fields stated that L</w:t>
      </w:r>
      <w:r w:rsidR="0069128D">
        <w:rPr>
          <w:b w:val="0"/>
        </w:rPr>
        <w:t>A</w:t>
      </w:r>
      <w:r w:rsidR="00D0117F" w:rsidRPr="00E10893">
        <w:rPr>
          <w:b w:val="0"/>
        </w:rPr>
        <w:t xml:space="preserve">GERS was complicated.  </w:t>
      </w:r>
      <w:r w:rsidRPr="00E10893">
        <w:rPr>
          <w:b w:val="0"/>
        </w:rPr>
        <w:t>Staff feels that if there was a clear ruling from the IRS that the OTO was governmental then there would be a case to appeal to the State Legislature to include</w:t>
      </w:r>
      <w:r w:rsidR="0069128D">
        <w:rPr>
          <w:b w:val="0"/>
        </w:rPr>
        <w:t xml:space="preserve"> the OTO in the LA</w:t>
      </w:r>
      <w:r w:rsidRPr="00E10893">
        <w:rPr>
          <w:b w:val="0"/>
        </w:rPr>
        <w:t>GERS legislation.  Right now it states that cities, counties, and councils of governments could be included.  Mr. Finnie inquired if there had been discussion with L</w:t>
      </w:r>
      <w:r w:rsidR="0069128D">
        <w:rPr>
          <w:b w:val="0"/>
        </w:rPr>
        <w:t>A</w:t>
      </w:r>
      <w:r w:rsidRPr="00E10893">
        <w:rPr>
          <w:b w:val="0"/>
        </w:rPr>
        <w:t>GERS about the issue.  Ms. Fields stated that the State went through the amendment in 2009 in which the Council</w:t>
      </w:r>
      <w:r w:rsidR="0069128D">
        <w:rPr>
          <w:b w:val="0"/>
        </w:rPr>
        <w:t>s</w:t>
      </w:r>
      <w:r w:rsidRPr="00E10893">
        <w:rPr>
          <w:b w:val="0"/>
        </w:rPr>
        <w:t xml:space="preserve"> of Governments w</w:t>
      </w:r>
      <w:r w:rsidR="0069128D">
        <w:rPr>
          <w:b w:val="0"/>
        </w:rPr>
        <w:t>ere</w:t>
      </w:r>
      <w:r w:rsidRPr="00E10893">
        <w:rPr>
          <w:b w:val="0"/>
        </w:rPr>
        <w:t xml:space="preserve"> added to State L</w:t>
      </w:r>
      <w:r w:rsidR="0069128D">
        <w:rPr>
          <w:b w:val="0"/>
        </w:rPr>
        <w:t>aw.  Mr. Finnie stated there were</w:t>
      </w:r>
      <w:r w:rsidRPr="00E10893">
        <w:rPr>
          <w:b w:val="0"/>
        </w:rPr>
        <w:t xml:space="preserve"> Council</w:t>
      </w:r>
      <w:r w:rsidR="0069128D">
        <w:rPr>
          <w:b w:val="0"/>
        </w:rPr>
        <w:t>s</w:t>
      </w:r>
      <w:r w:rsidRPr="00E10893">
        <w:rPr>
          <w:b w:val="0"/>
        </w:rPr>
        <w:t xml:space="preserve"> of Governments all over the state and only one OTO.  </w:t>
      </w:r>
    </w:p>
    <w:p w:rsidR="006E4CF8" w:rsidRPr="00E10893" w:rsidRDefault="006E4CF8" w:rsidP="003604F9">
      <w:pPr>
        <w:pStyle w:val="BodyTextIndent2"/>
        <w:tabs>
          <w:tab w:val="right" w:leader="dot" w:pos="9720"/>
          <w:tab w:val="right" w:pos="9792"/>
        </w:tabs>
        <w:rPr>
          <w:b w:val="0"/>
        </w:rPr>
      </w:pPr>
    </w:p>
    <w:p w:rsidR="006E4CF8" w:rsidRPr="00E10893" w:rsidRDefault="006E4CF8" w:rsidP="003604F9">
      <w:pPr>
        <w:pStyle w:val="BodyTextIndent2"/>
        <w:tabs>
          <w:tab w:val="right" w:leader="dot" w:pos="9720"/>
          <w:tab w:val="right" w:pos="9792"/>
        </w:tabs>
        <w:rPr>
          <w:b w:val="0"/>
        </w:rPr>
      </w:pPr>
      <w:r w:rsidRPr="00E10893">
        <w:rPr>
          <w:b w:val="0"/>
        </w:rPr>
        <w:t xml:space="preserve">Mr. Compton stated that part of the discussion that the Executive Committee had was that the funds are available now to pay for this ruling.  There is nothing to guarantee that in the future that funding would be available if it was needed.  </w:t>
      </w:r>
      <w:r w:rsidR="0069128D">
        <w:rPr>
          <w:b w:val="0"/>
        </w:rPr>
        <w:t xml:space="preserve">Ms. Hacker asked which category best reflected OTO.  Mr. Wallace stated it was political subdivision.  Another point is that it can take a year from the start of the process to get a ruling, so if it is </w:t>
      </w:r>
      <w:proofErr w:type="gramStart"/>
      <w:r w:rsidR="0069128D">
        <w:rPr>
          <w:b w:val="0"/>
        </w:rPr>
        <w:t>needed,</w:t>
      </w:r>
      <w:proofErr w:type="gramEnd"/>
      <w:r w:rsidR="0069128D">
        <w:rPr>
          <w:b w:val="0"/>
        </w:rPr>
        <w:t xml:space="preserve"> it is not a quick process.</w:t>
      </w:r>
    </w:p>
    <w:p w:rsidR="006E4CF8" w:rsidRPr="00E10893" w:rsidRDefault="006E4CF8" w:rsidP="003604F9">
      <w:pPr>
        <w:pStyle w:val="BodyTextIndent2"/>
        <w:tabs>
          <w:tab w:val="right" w:leader="dot" w:pos="9720"/>
          <w:tab w:val="right" w:pos="9792"/>
        </w:tabs>
        <w:rPr>
          <w:b w:val="0"/>
        </w:rPr>
      </w:pPr>
    </w:p>
    <w:p w:rsidR="006E4CF8" w:rsidRPr="00A1572C" w:rsidRDefault="006E4CF8" w:rsidP="003604F9">
      <w:pPr>
        <w:pStyle w:val="BodyTextIndent2"/>
        <w:tabs>
          <w:tab w:val="right" w:leader="dot" w:pos="9720"/>
          <w:tab w:val="right" w:pos="9792"/>
        </w:tabs>
        <w:rPr>
          <w:b w:val="0"/>
        </w:rPr>
      </w:pPr>
      <w:r w:rsidRPr="00E10893">
        <w:rPr>
          <w:b w:val="0"/>
        </w:rPr>
        <w:t xml:space="preserve">Mr. Krischke inquired if the IRS would rule on what the OTO would be asking or if the IRS would just give a no/yes answer or if there would be a clarification on what the OTO was if it was not in the letter ruling request.  Mr. Wallace stated that if the OTO chose the letter ruling, which is the more expensive of the two options, the OTO could file that and first ask for a designation as an </w:t>
      </w:r>
      <w:r w:rsidR="00D0117F" w:rsidRPr="00E10893">
        <w:rPr>
          <w:b w:val="0"/>
        </w:rPr>
        <w:t>integral</w:t>
      </w:r>
      <w:r w:rsidRPr="00E10893">
        <w:rPr>
          <w:b w:val="0"/>
        </w:rPr>
        <w:t xml:space="preserve"> part of a political subdivisions, </w:t>
      </w:r>
      <w:r w:rsidR="0069128D">
        <w:rPr>
          <w:b w:val="0"/>
        </w:rPr>
        <w:t xml:space="preserve">and </w:t>
      </w:r>
      <w:r w:rsidRPr="00E10893">
        <w:rPr>
          <w:b w:val="0"/>
        </w:rPr>
        <w:t>as a fall back</w:t>
      </w:r>
      <w:r w:rsidR="0069128D">
        <w:rPr>
          <w:b w:val="0"/>
        </w:rPr>
        <w:t>,</w:t>
      </w:r>
      <w:r w:rsidRPr="00E10893">
        <w:rPr>
          <w:b w:val="0"/>
        </w:rPr>
        <w:t xml:space="preserve"> a Section 115.  Lathrop and Gage </w:t>
      </w:r>
      <w:r w:rsidR="00D0117F" w:rsidRPr="00E10893">
        <w:rPr>
          <w:b w:val="0"/>
        </w:rPr>
        <w:t>are</w:t>
      </w:r>
      <w:r w:rsidRPr="00E10893">
        <w:rPr>
          <w:b w:val="0"/>
        </w:rPr>
        <w:t xml:space="preserve"> pretty confident that the OTO meets the definition of a Section 115</w:t>
      </w:r>
      <w:r w:rsidR="00D1553F" w:rsidRPr="00E10893">
        <w:rPr>
          <w:b w:val="0"/>
        </w:rPr>
        <w:t>.  The ruling</w:t>
      </w:r>
      <w:r w:rsidR="00D1553F" w:rsidRPr="00A1572C">
        <w:rPr>
          <w:color w:val="943634" w:themeColor="accent2" w:themeShade="BF"/>
        </w:rPr>
        <w:t xml:space="preserve"> </w:t>
      </w:r>
      <w:r w:rsidR="00D1553F" w:rsidRPr="00A1572C">
        <w:rPr>
          <w:b w:val="0"/>
        </w:rPr>
        <w:t xml:space="preserve">would ask for </w:t>
      </w:r>
      <w:r w:rsidR="00D0117F" w:rsidRPr="00A1572C">
        <w:rPr>
          <w:b w:val="0"/>
        </w:rPr>
        <w:t>an</w:t>
      </w:r>
      <w:r w:rsidR="00D1553F" w:rsidRPr="00A1572C">
        <w:rPr>
          <w:b w:val="0"/>
        </w:rPr>
        <w:t xml:space="preserve"> either/or scenario.  If the IRS did not agree with either choice then the OTO would have to apply for a 501(c)(3).</w:t>
      </w:r>
    </w:p>
    <w:p w:rsidR="00D1553F" w:rsidRPr="00A1572C" w:rsidRDefault="00D1553F" w:rsidP="003604F9">
      <w:pPr>
        <w:pStyle w:val="BodyTextIndent2"/>
        <w:tabs>
          <w:tab w:val="right" w:leader="dot" w:pos="9720"/>
          <w:tab w:val="right" w:pos="9792"/>
        </w:tabs>
        <w:rPr>
          <w:b w:val="0"/>
        </w:rPr>
      </w:pPr>
    </w:p>
    <w:p w:rsidR="00D1553F" w:rsidRPr="00A1572C" w:rsidRDefault="00D1553F" w:rsidP="003604F9">
      <w:pPr>
        <w:pStyle w:val="BodyTextIndent2"/>
        <w:tabs>
          <w:tab w:val="right" w:leader="dot" w:pos="9720"/>
          <w:tab w:val="right" w:pos="9792"/>
        </w:tabs>
        <w:rPr>
          <w:b w:val="0"/>
        </w:rPr>
      </w:pPr>
      <w:r w:rsidRPr="00A1572C">
        <w:rPr>
          <w:b w:val="0"/>
        </w:rPr>
        <w:t xml:space="preserve">Mr. Krischke stated he thought it was a great idea.  It is currently not a problem, but the OTO needs to make sure it is doing things the right way.  Even though it is more expensive the letter ruling seems to be the way to go.  </w:t>
      </w:r>
    </w:p>
    <w:p w:rsidR="00D1553F" w:rsidRPr="00A1572C" w:rsidRDefault="00D1553F" w:rsidP="003604F9">
      <w:pPr>
        <w:pStyle w:val="BodyTextIndent2"/>
        <w:tabs>
          <w:tab w:val="right" w:leader="dot" w:pos="9720"/>
          <w:tab w:val="right" w:pos="9792"/>
        </w:tabs>
        <w:rPr>
          <w:b w:val="0"/>
        </w:rPr>
      </w:pPr>
    </w:p>
    <w:p w:rsidR="00D1553F" w:rsidRPr="00A1572C" w:rsidRDefault="00D1553F" w:rsidP="003604F9">
      <w:pPr>
        <w:pStyle w:val="BodyTextIndent2"/>
        <w:tabs>
          <w:tab w:val="right" w:leader="dot" w:pos="9720"/>
          <w:tab w:val="right" w:pos="9792"/>
        </w:tabs>
        <w:rPr>
          <w:b w:val="0"/>
        </w:rPr>
      </w:pPr>
      <w:r w:rsidRPr="00A1572C">
        <w:rPr>
          <w:b w:val="0"/>
        </w:rPr>
        <w:t xml:space="preserve">Ms. Robeson stated that the OTO was currently paying unemployment tax but not filing a tax return.  She inquired if that could hurt the OTO. Mr. Wallace stated it possibly could.  It was not worth fighting over the $300, but it is inconsistent with the position.  </w:t>
      </w:r>
    </w:p>
    <w:p w:rsidR="00D1553F" w:rsidRPr="00A1572C" w:rsidRDefault="00D1553F" w:rsidP="003604F9">
      <w:pPr>
        <w:pStyle w:val="BodyTextIndent2"/>
        <w:tabs>
          <w:tab w:val="right" w:leader="dot" w:pos="9720"/>
          <w:tab w:val="right" w:pos="9792"/>
        </w:tabs>
        <w:rPr>
          <w:b w:val="0"/>
        </w:rPr>
      </w:pPr>
    </w:p>
    <w:p w:rsidR="00D1553F" w:rsidRPr="00A1572C" w:rsidRDefault="00D1553F" w:rsidP="003604F9">
      <w:pPr>
        <w:pStyle w:val="BodyTextIndent2"/>
        <w:tabs>
          <w:tab w:val="right" w:leader="dot" w:pos="9720"/>
          <w:tab w:val="right" w:pos="9792"/>
        </w:tabs>
        <w:rPr>
          <w:b w:val="0"/>
        </w:rPr>
      </w:pPr>
      <w:r w:rsidRPr="00A1572C">
        <w:rPr>
          <w:b w:val="0"/>
        </w:rPr>
        <w:t>Ms. Parks clarified that the OTO was filing the Forms 940 &amp; 941 for the Payroll Taxes.  The OTO was just not filing the regular tax returns.</w:t>
      </w:r>
    </w:p>
    <w:p w:rsidR="00D32B33" w:rsidRPr="00A1572C" w:rsidRDefault="00D32B33" w:rsidP="003604F9">
      <w:pPr>
        <w:pStyle w:val="BodyTextIndent2"/>
        <w:tabs>
          <w:tab w:val="right" w:leader="dot" w:pos="9720"/>
          <w:tab w:val="right" w:pos="9792"/>
        </w:tabs>
        <w:rPr>
          <w:b w:val="0"/>
        </w:rPr>
      </w:pPr>
    </w:p>
    <w:p w:rsidR="004C651E" w:rsidRPr="00A1572C" w:rsidRDefault="001F60C3" w:rsidP="00575A10">
      <w:pPr>
        <w:pStyle w:val="BodyTextIndent2"/>
        <w:rPr>
          <w:b w:val="0"/>
        </w:rPr>
      </w:pPr>
      <w:r w:rsidRPr="00A1572C">
        <w:rPr>
          <w:b w:val="0"/>
        </w:rPr>
        <w:t>M</w:t>
      </w:r>
      <w:r w:rsidR="004C651E" w:rsidRPr="00A1572C">
        <w:rPr>
          <w:b w:val="0"/>
        </w:rPr>
        <w:t>r. Krischke made the motion to apply for tax classification with the Internal Revenue Service.  Mr. Bingle seco</w:t>
      </w:r>
      <w:r w:rsidR="0069128D">
        <w:rPr>
          <w:b w:val="0"/>
        </w:rPr>
        <w:t>nded and the motion was carried with one dissention.</w:t>
      </w:r>
    </w:p>
    <w:p w:rsidR="004C651E" w:rsidRPr="00A1572C" w:rsidRDefault="004C651E" w:rsidP="00575A10">
      <w:pPr>
        <w:pStyle w:val="BodyTextIndent2"/>
        <w:rPr>
          <w:b w:val="0"/>
        </w:rPr>
      </w:pPr>
    </w:p>
    <w:p w:rsidR="00D1553F" w:rsidRPr="00A1572C" w:rsidRDefault="00D1553F" w:rsidP="00575A10">
      <w:pPr>
        <w:pStyle w:val="BodyTextIndent2"/>
        <w:rPr>
          <w:b w:val="0"/>
        </w:rPr>
      </w:pPr>
      <w:r w:rsidRPr="00A1572C">
        <w:rPr>
          <w:b w:val="0"/>
        </w:rPr>
        <w:t>Ms. Fields stated that the OTO would also need to look at the By-laws and make a change to the By-laws before the letter ruling</w:t>
      </w:r>
      <w:r w:rsidR="0069128D">
        <w:rPr>
          <w:b w:val="0"/>
        </w:rPr>
        <w:t>,</w:t>
      </w:r>
      <w:r w:rsidRPr="00A1572C">
        <w:rPr>
          <w:b w:val="0"/>
        </w:rPr>
        <w:t xml:space="preserve"> in particular</w:t>
      </w:r>
      <w:r w:rsidR="0069128D">
        <w:rPr>
          <w:b w:val="0"/>
        </w:rPr>
        <w:t xml:space="preserve"> the part</w:t>
      </w:r>
      <w:r w:rsidRPr="00A1572C">
        <w:rPr>
          <w:b w:val="0"/>
        </w:rPr>
        <w:t xml:space="preserve"> about how the OTO’s assets are handled if the OTO were to dissolve.  The OTO would also have to look at the time frame involved, if it should come out of next </w:t>
      </w:r>
      <w:r w:rsidR="00D0117F" w:rsidRPr="00A1572C">
        <w:rPr>
          <w:b w:val="0"/>
        </w:rPr>
        <w:t>year’s</w:t>
      </w:r>
      <w:r w:rsidRPr="00A1572C">
        <w:rPr>
          <w:b w:val="0"/>
        </w:rPr>
        <w:t xml:space="preserve"> budget or if a budget amendment will be needed.  She stated it was her job to inform that Board that there might be a problem.  Mr. Compton stated that it would probably be 12 to 14 months if the process was started now.  Ms. Fields state it could take up to 20 months, if it was delayed.  Mr. Compton stated that part of the concern was how the taxes would be impacted and </w:t>
      </w:r>
      <w:r w:rsidR="00D0117F" w:rsidRPr="00A1572C">
        <w:rPr>
          <w:b w:val="0"/>
        </w:rPr>
        <w:t>the</w:t>
      </w:r>
      <w:r w:rsidRPr="00A1572C">
        <w:rPr>
          <w:b w:val="0"/>
        </w:rPr>
        <w:t xml:space="preserve"> if there was going to be changes in funding down the road.  Ms. Fiel</w:t>
      </w:r>
      <w:r w:rsidR="0069128D">
        <w:rPr>
          <w:b w:val="0"/>
        </w:rPr>
        <w:t>ds stated that she would call LA</w:t>
      </w:r>
      <w:r w:rsidRPr="00A1572C">
        <w:rPr>
          <w:b w:val="0"/>
        </w:rPr>
        <w:t xml:space="preserve">GERS for clarification to Mr. </w:t>
      </w:r>
      <w:r w:rsidR="00D0117F" w:rsidRPr="00A1572C">
        <w:rPr>
          <w:b w:val="0"/>
        </w:rPr>
        <w:t>Finnie</w:t>
      </w:r>
      <w:r w:rsidR="00D0117F">
        <w:rPr>
          <w:b w:val="0"/>
        </w:rPr>
        <w:t>'</w:t>
      </w:r>
      <w:r w:rsidR="00D0117F" w:rsidRPr="00A1572C">
        <w:rPr>
          <w:b w:val="0"/>
        </w:rPr>
        <w:t>s</w:t>
      </w:r>
      <w:r w:rsidRPr="00A1572C">
        <w:rPr>
          <w:b w:val="0"/>
        </w:rPr>
        <w:t xml:space="preserve"> previous questions.</w:t>
      </w:r>
    </w:p>
    <w:p w:rsidR="0028566D" w:rsidRPr="00A1572C" w:rsidRDefault="0028566D" w:rsidP="00575A10">
      <w:pPr>
        <w:pStyle w:val="BodyTextIndent2"/>
        <w:rPr>
          <w:b w:val="0"/>
        </w:rPr>
      </w:pPr>
    </w:p>
    <w:p w:rsidR="004C651E" w:rsidRPr="00A1572C" w:rsidRDefault="004C651E" w:rsidP="00D32B33">
      <w:pPr>
        <w:pStyle w:val="BodyTextIndent2"/>
        <w:numPr>
          <w:ilvl w:val="1"/>
          <w:numId w:val="2"/>
        </w:numPr>
        <w:tabs>
          <w:tab w:val="right" w:leader="dot" w:pos="9720"/>
          <w:tab w:val="right" w:pos="9792"/>
        </w:tabs>
      </w:pPr>
      <w:r w:rsidRPr="00A1572C">
        <w:t>Creation of Two Additional Job Descriptions</w:t>
      </w:r>
    </w:p>
    <w:p w:rsidR="00192A6A" w:rsidRPr="00A1572C" w:rsidRDefault="00D1553F" w:rsidP="00192A6A">
      <w:pPr>
        <w:pStyle w:val="BodyTextIndent2"/>
        <w:tabs>
          <w:tab w:val="right" w:leader="dot" w:pos="9720"/>
          <w:tab w:val="right" w:pos="9792"/>
        </w:tabs>
        <w:rPr>
          <w:b w:val="0"/>
        </w:rPr>
      </w:pPr>
      <w:r w:rsidRPr="00A1572C">
        <w:rPr>
          <w:b w:val="0"/>
        </w:rPr>
        <w:t>Ms. Fields stated that since 2008 when the OTO first moved away from the City of Springfield, the OTO was an independent organization but some of the City employees were still working for OTO.  The staff members were still handling the OTO accounting functions, paying the OTO bills, running the OTO website, and the Public Relations office was handling the press releases.  The</w:t>
      </w:r>
      <w:r w:rsidR="00192A6A" w:rsidRPr="00A1572C">
        <w:rPr>
          <w:b w:val="0"/>
        </w:rPr>
        <w:t xml:space="preserve"> OTO has transitioned to the point that the City of Springfield does not assist the OTO with these duties anymore.  The only functions of the City that the OTO still uses are printing services and items of that nature. </w:t>
      </w:r>
    </w:p>
    <w:p w:rsidR="00192A6A" w:rsidRPr="00A1572C" w:rsidRDefault="00192A6A" w:rsidP="00192A6A">
      <w:pPr>
        <w:pStyle w:val="BodyTextIndent2"/>
        <w:tabs>
          <w:tab w:val="right" w:leader="dot" w:pos="9720"/>
          <w:tab w:val="right" w:pos="9792"/>
        </w:tabs>
        <w:rPr>
          <w:b w:val="0"/>
        </w:rPr>
      </w:pPr>
    </w:p>
    <w:p w:rsidR="00192A6A" w:rsidRPr="00A1572C" w:rsidRDefault="00192A6A" w:rsidP="00192A6A">
      <w:pPr>
        <w:pStyle w:val="BodyTextIndent2"/>
        <w:tabs>
          <w:tab w:val="right" w:leader="dot" w:pos="9720"/>
          <w:tab w:val="right" w:pos="9792"/>
        </w:tabs>
        <w:rPr>
          <w:b w:val="0"/>
        </w:rPr>
      </w:pPr>
      <w:r w:rsidRPr="00A1572C">
        <w:rPr>
          <w:b w:val="0"/>
        </w:rPr>
        <w:t xml:space="preserve">Originally the job descriptions were created that did not have as much responsibility because of relying on the City of Springfield.  So as the OTO has evolved, the positions have been examined.  The OTO is proposing two new jobs, Operations Manager and Multimedia Coordinator.  The OTO would leave the old positions in place in case there would be a need later.  Those positions would not be currently </w:t>
      </w:r>
      <w:r w:rsidR="00D0117F" w:rsidRPr="00A1572C">
        <w:rPr>
          <w:b w:val="0"/>
        </w:rPr>
        <w:t>filled;</w:t>
      </w:r>
      <w:r w:rsidRPr="00A1572C">
        <w:rPr>
          <w:b w:val="0"/>
        </w:rPr>
        <w:t xml:space="preserve"> the Office Coordinator and the Planning Technician</w:t>
      </w:r>
      <w:r w:rsidRPr="00A1572C">
        <w:rPr>
          <w:color w:val="943634" w:themeColor="accent2" w:themeShade="BF"/>
        </w:rPr>
        <w:t xml:space="preserve"> </w:t>
      </w:r>
      <w:r w:rsidRPr="00A1572C">
        <w:rPr>
          <w:b w:val="0"/>
        </w:rPr>
        <w:t xml:space="preserve">would </w:t>
      </w:r>
      <w:r w:rsidR="00D0117F" w:rsidRPr="00A1572C">
        <w:rPr>
          <w:b w:val="0"/>
        </w:rPr>
        <w:t>remain</w:t>
      </w:r>
      <w:r w:rsidRPr="00A1572C">
        <w:rPr>
          <w:b w:val="0"/>
        </w:rPr>
        <w:t xml:space="preserve"> vacant.  The Operations Manager position would be filled with the Office Coordinator.  Debbie Parks would be promoted to that position.  She is currently doing all the duties outlined in the position and exceeds the requirements for the job.  The Executive Committee went through similar jobs in the area as well as the salaries and responsibilities.  They took a </w:t>
      </w:r>
      <w:r w:rsidR="0069128D">
        <w:rPr>
          <w:b w:val="0"/>
        </w:rPr>
        <w:t>thorough</w:t>
      </w:r>
      <w:r w:rsidRPr="00A1572C">
        <w:rPr>
          <w:b w:val="0"/>
        </w:rPr>
        <w:t xml:space="preserve"> look and decided this job description would be appropriate for the responsibilities.  </w:t>
      </w:r>
    </w:p>
    <w:p w:rsidR="00192A6A" w:rsidRPr="00A1572C" w:rsidRDefault="00192A6A" w:rsidP="00192A6A">
      <w:pPr>
        <w:pStyle w:val="BodyTextIndent2"/>
        <w:tabs>
          <w:tab w:val="right" w:leader="dot" w:pos="9720"/>
          <w:tab w:val="right" w:pos="9792"/>
        </w:tabs>
        <w:rPr>
          <w:b w:val="0"/>
        </w:rPr>
      </w:pPr>
    </w:p>
    <w:p w:rsidR="00192A6A" w:rsidRPr="00A1572C" w:rsidRDefault="00192A6A" w:rsidP="00192A6A">
      <w:pPr>
        <w:pStyle w:val="BodyTextIndent2"/>
        <w:tabs>
          <w:tab w:val="right" w:leader="dot" w:pos="9720"/>
          <w:tab w:val="right" w:pos="9792"/>
        </w:tabs>
        <w:rPr>
          <w:b w:val="0"/>
        </w:rPr>
      </w:pPr>
      <w:r w:rsidRPr="00A1572C">
        <w:rPr>
          <w:b w:val="0"/>
        </w:rPr>
        <w:t>The OTO is als</w:t>
      </w:r>
      <w:r w:rsidR="00933161">
        <w:rPr>
          <w:b w:val="0"/>
        </w:rPr>
        <w:t>o asking for the creation of a</w:t>
      </w:r>
      <w:r w:rsidRPr="00A1572C">
        <w:rPr>
          <w:b w:val="0"/>
        </w:rPr>
        <w:t xml:space="preserve"> Multimedia Coordinator position in lieu of the Planning Technician.  This position is currently vacant, since Mr. Chris Stueve resigned on July 21 and took a position with Greene County in the GIS Department.  Mr. Stueve did a great job setting up all of the GIS coverages.  The Planning </w:t>
      </w:r>
      <w:r w:rsidR="00D0117F" w:rsidRPr="00A1572C">
        <w:rPr>
          <w:b w:val="0"/>
        </w:rPr>
        <w:t>staff is somewhat skilled in GIS and knows</w:t>
      </w:r>
      <w:r w:rsidRPr="00A1572C">
        <w:rPr>
          <w:b w:val="0"/>
        </w:rPr>
        <w:t xml:space="preserve"> how to operate a GIS database.  However, staff is not as advanced as a GIS Technician or how to create all the stuff, but there is enough in place that it could be maintained with the current skill level.  </w:t>
      </w:r>
      <w:r w:rsidR="00A305CF" w:rsidRPr="00A1572C">
        <w:rPr>
          <w:b w:val="0"/>
        </w:rPr>
        <w:t xml:space="preserve">The OTO is limited with the five staff positions, so it is felt at this time the Multimedia </w:t>
      </w:r>
      <w:r w:rsidR="00D0117F" w:rsidRPr="00A1572C">
        <w:rPr>
          <w:b w:val="0"/>
        </w:rPr>
        <w:t>Coordinator</w:t>
      </w:r>
      <w:r w:rsidR="00A305CF" w:rsidRPr="00A1572C">
        <w:rPr>
          <w:b w:val="0"/>
        </w:rPr>
        <w:t xml:space="preserve"> would be the best fit.  This position would work with Facebook, Twitter, rework the OTO Website with some branding, create a new logo, and reach out to the press to have a better relationship, which hopefully would result in getting more stories out.  The goal would be to train the position on GIS.  There are a lot of training opportunities for GIS Training.   The proposal is to fill the Multimedia Coordinator and to leave the Planning Technician position open.  All of these proposals are outlined in the packet.</w:t>
      </w:r>
    </w:p>
    <w:p w:rsidR="00192A6A" w:rsidRPr="00A1572C" w:rsidRDefault="00192A6A" w:rsidP="00192A6A">
      <w:pPr>
        <w:pStyle w:val="BodyTextIndent2"/>
        <w:tabs>
          <w:tab w:val="right" w:leader="dot" w:pos="9720"/>
          <w:tab w:val="right" w:pos="9792"/>
        </w:tabs>
        <w:rPr>
          <w:b w:val="0"/>
        </w:rPr>
      </w:pPr>
    </w:p>
    <w:p w:rsidR="00A305CF" w:rsidRPr="00A1572C" w:rsidRDefault="00A305CF" w:rsidP="00A305CF">
      <w:pPr>
        <w:pStyle w:val="BodyTextIndent2"/>
        <w:tabs>
          <w:tab w:val="right" w:leader="dot" w:pos="9720"/>
          <w:tab w:val="right" w:pos="9792"/>
        </w:tabs>
        <w:rPr>
          <w:b w:val="0"/>
        </w:rPr>
      </w:pPr>
      <w:r w:rsidRPr="00A1572C">
        <w:rPr>
          <w:b w:val="0"/>
        </w:rPr>
        <w:t>These positions pay a little more than the jobs being replaced, but staff has gone through the budget to make sure that the funds are available</w:t>
      </w:r>
      <w:r w:rsidR="00933161">
        <w:rPr>
          <w:b w:val="0"/>
        </w:rPr>
        <w:t xml:space="preserve"> to do that.  There are a few </w:t>
      </w:r>
      <w:r w:rsidRPr="00A1572C">
        <w:rPr>
          <w:b w:val="0"/>
        </w:rPr>
        <w:t>ways that will fund the difference.  The OTO had budgeted three interns for the year.  Instead</w:t>
      </w:r>
      <w:r w:rsidR="00933161">
        <w:rPr>
          <w:b w:val="0"/>
        </w:rPr>
        <w:t>,</w:t>
      </w:r>
      <w:r w:rsidRPr="00A1572C">
        <w:rPr>
          <w:b w:val="0"/>
        </w:rPr>
        <w:t xml:space="preserve"> the OTO will just have one intern position.  There will also be some savings from the current position that is vacant.  There are not budget issues at this time with the new salaries.</w:t>
      </w:r>
    </w:p>
    <w:p w:rsidR="00A305CF" w:rsidRPr="00A1572C" w:rsidRDefault="00A305CF" w:rsidP="00A305CF">
      <w:pPr>
        <w:pStyle w:val="BodyTextIndent2"/>
        <w:tabs>
          <w:tab w:val="right" w:leader="dot" w:pos="9720"/>
          <w:tab w:val="right" w:pos="9792"/>
        </w:tabs>
        <w:rPr>
          <w:b w:val="0"/>
        </w:rPr>
      </w:pPr>
    </w:p>
    <w:p w:rsidR="00A305CF" w:rsidRPr="00A1572C" w:rsidRDefault="00A305CF" w:rsidP="00A305CF">
      <w:pPr>
        <w:pStyle w:val="BodyTextIndent2"/>
        <w:tabs>
          <w:tab w:val="right" w:leader="dot" w:pos="9720"/>
          <w:tab w:val="right" w:pos="9792"/>
        </w:tabs>
        <w:rPr>
          <w:b w:val="0"/>
        </w:rPr>
      </w:pPr>
      <w:r w:rsidRPr="00A1572C">
        <w:rPr>
          <w:b w:val="0"/>
        </w:rPr>
        <w:t xml:space="preserve">Ms. Robeson inquired if the salary ranges were from a salary schedule.  Ms. Fields stated that there were several surveys.  There was a city wide </w:t>
      </w:r>
      <w:r w:rsidR="00D0117F" w:rsidRPr="00A1572C">
        <w:rPr>
          <w:b w:val="0"/>
        </w:rPr>
        <w:t>survey;</w:t>
      </w:r>
      <w:r w:rsidRPr="00A1572C">
        <w:rPr>
          <w:b w:val="0"/>
        </w:rPr>
        <w:t xml:space="preserve"> the City of Springfield has the job descriptions and salary wages listed online.  The OTO also looked at other MPOs. </w:t>
      </w:r>
    </w:p>
    <w:p w:rsidR="00A305CF" w:rsidRPr="00A1572C" w:rsidRDefault="00A305CF" w:rsidP="00A305CF">
      <w:pPr>
        <w:pStyle w:val="BodyTextIndent2"/>
        <w:tabs>
          <w:tab w:val="right" w:leader="dot" w:pos="9720"/>
          <w:tab w:val="right" w:pos="9792"/>
        </w:tabs>
        <w:rPr>
          <w:b w:val="0"/>
        </w:rPr>
      </w:pPr>
    </w:p>
    <w:p w:rsidR="00A305CF" w:rsidRPr="00A1572C" w:rsidRDefault="00A305CF" w:rsidP="00A305CF">
      <w:pPr>
        <w:pStyle w:val="BodyTextIndent2"/>
        <w:tabs>
          <w:tab w:val="right" w:leader="dot" w:pos="9720"/>
          <w:tab w:val="right" w:pos="9792"/>
        </w:tabs>
        <w:rPr>
          <w:b w:val="0"/>
        </w:rPr>
      </w:pPr>
      <w:r w:rsidRPr="00A1572C">
        <w:rPr>
          <w:b w:val="0"/>
        </w:rPr>
        <w:t xml:space="preserve">Mr. Childers stated that without the GIS mapping responsibility could the Multimedia Coordinator position fill 40 hours a week?  Ms. Fields stated that she did not think so, but since the OTO had such a small staff the Multimedia Coordinator would have to do a little of everything.  The primary purpose is still to do planning, not just look good.  The person would help with plan support as well.  Mr. Childers stated that having worked a lot with GIS, and with the OTO being so heavily </w:t>
      </w:r>
      <w:r w:rsidR="00AF44B4" w:rsidRPr="00A1572C">
        <w:rPr>
          <w:b w:val="0"/>
        </w:rPr>
        <w:t>dependent</w:t>
      </w:r>
      <w:r w:rsidRPr="00A1572C">
        <w:rPr>
          <w:b w:val="0"/>
        </w:rPr>
        <w:t xml:space="preserve"> on mapping, that using ARC View was easy but using ARC Info was very complicated.  He did not think a website </w:t>
      </w:r>
      <w:r w:rsidR="00AF44B4" w:rsidRPr="00A1572C">
        <w:rPr>
          <w:b w:val="0"/>
        </w:rPr>
        <w:t>design</w:t>
      </w:r>
      <w:r w:rsidRPr="00A1572C">
        <w:rPr>
          <w:b w:val="0"/>
        </w:rPr>
        <w:t xml:space="preserve"> person would be able to use the ARC Info.  </w:t>
      </w:r>
      <w:r w:rsidR="00AF44B4" w:rsidRPr="00A1572C">
        <w:rPr>
          <w:b w:val="0"/>
        </w:rPr>
        <w:t>Perhaps the position should be filled with a GIS person then train the person in website and multimedia. His feeling was that GIS was not an easy thing to take on.  Ms. Fields stated that almost all of the</w:t>
      </w:r>
      <w:r w:rsidR="00933161">
        <w:rPr>
          <w:b w:val="0"/>
        </w:rPr>
        <w:t xml:space="preserve"> member jurisdictions have GIS and </w:t>
      </w:r>
      <w:r w:rsidR="00AF44B4" w:rsidRPr="00A1572C">
        <w:rPr>
          <w:b w:val="0"/>
        </w:rPr>
        <w:t>could be used for support if needed.</w:t>
      </w:r>
    </w:p>
    <w:p w:rsidR="009F3101" w:rsidRPr="00A1572C" w:rsidRDefault="009F3101" w:rsidP="00575A10">
      <w:pPr>
        <w:pStyle w:val="BodyTextIndent2"/>
        <w:tabs>
          <w:tab w:val="right" w:leader="dot" w:pos="9720"/>
        </w:tabs>
        <w:rPr>
          <w:b w:val="0"/>
        </w:rPr>
      </w:pPr>
    </w:p>
    <w:p w:rsidR="004C651E" w:rsidRPr="00A1572C" w:rsidRDefault="004C651E" w:rsidP="00575A10">
      <w:pPr>
        <w:pStyle w:val="BodyTextIndent2"/>
        <w:rPr>
          <w:b w:val="0"/>
        </w:rPr>
      </w:pPr>
      <w:r w:rsidRPr="00A1572C">
        <w:rPr>
          <w:b w:val="0"/>
        </w:rPr>
        <w:t>Mr. Finnie made the motion to approve two additional Job Descriptions.  Mr. Broyles seconded and the motion was carried unanimously.</w:t>
      </w:r>
    </w:p>
    <w:p w:rsidR="004C651E" w:rsidRPr="00A1572C" w:rsidRDefault="004C651E" w:rsidP="00575A10">
      <w:pPr>
        <w:pStyle w:val="BodyTextIndent"/>
        <w:tabs>
          <w:tab w:val="right" w:leader="dot" w:pos="9360"/>
        </w:tabs>
        <w:rPr>
          <w:b/>
          <w:bCs w:val="0"/>
        </w:rPr>
      </w:pPr>
    </w:p>
    <w:p w:rsidR="004C651E" w:rsidRPr="00A1572C" w:rsidRDefault="004C651E" w:rsidP="00D32B33">
      <w:pPr>
        <w:pStyle w:val="BodyTextIndent2"/>
        <w:numPr>
          <w:ilvl w:val="1"/>
          <w:numId w:val="2"/>
        </w:numPr>
        <w:tabs>
          <w:tab w:val="right" w:leader="dot" w:pos="9720"/>
        </w:tabs>
      </w:pPr>
      <w:r w:rsidRPr="00A1572C">
        <w:t>MAP-21 Summary</w:t>
      </w:r>
    </w:p>
    <w:p w:rsidR="00AF44B4" w:rsidRPr="00A1572C" w:rsidRDefault="00AF44B4" w:rsidP="00AF44B4">
      <w:pPr>
        <w:pStyle w:val="BodyTextIndent2"/>
        <w:tabs>
          <w:tab w:val="right" w:leader="dot" w:pos="9720"/>
        </w:tabs>
        <w:rPr>
          <w:b w:val="0"/>
        </w:rPr>
      </w:pPr>
      <w:r w:rsidRPr="00A1572C">
        <w:rPr>
          <w:b w:val="0"/>
        </w:rPr>
        <w:t xml:space="preserve">Ms. Fields stated that MAP-21 went into effect July 6.  It extended SAFETEA-LU until September 30, then created a new bill MAP-21 for the two years after that.  Basically funding levels have been </w:t>
      </w:r>
      <w:r w:rsidR="00D0117F" w:rsidRPr="00A1572C">
        <w:rPr>
          <w:b w:val="0"/>
        </w:rPr>
        <w:t>maintained</w:t>
      </w:r>
      <w:r w:rsidRPr="00A1572C">
        <w:rPr>
          <w:b w:val="0"/>
        </w:rPr>
        <w:t xml:space="preserve"> at the FY 12 funding levels.  That is good, but FY 11 was a better year, FY 12 and FY 13 are down a little.  FY 14 will be up a little with inflation.  It is good to have some numbers to work with.  It is not a funding increase, so does not meet all the needs out there, but it is good to have something in place.  There is a lot of good news in the bill.  There are two thirds fewer programs, which really helps MoDOT since that is easier to work with.  </w:t>
      </w:r>
    </w:p>
    <w:p w:rsidR="00AF44B4" w:rsidRPr="00A1572C" w:rsidRDefault="00AF44B4" w:rsidP="00AF44B4">
      <w:pPr>
        <w:pStyle w:val="BodyTextIndent2"/>
        <w:tabs>
          <w:tab w:val="right" w:leader="dot" w:pos="9720"/>
        </w:tabs>
        <w:rPr>
          <w:b w:val="0"/>
        </w:rPr>
      </w:pPr>
    </w:p>
    <w:p w:rsidR="00AF44B4" w:rsidRPr="00A1572C" w:rsidRDefault="00AF44B4" w:rsidP="00AF44B4">
      <w:pPr>
        <w:pStyle w:val="BodyTextIndent2"/>
        <w:tabs>
          <w:tab w:val="right" w:leader="dot" w:pos="9720"/>
        </w:tabs>
        <w:rPr>
          <w:b w:val="0"/>
        </w:rPr>
      </w:pPr>
      <w:r w:rsidRPr="00A1572C">
        <w:rPr>
          <w:b w:val="0"/>
        </w:rPr>
        <w:t xml:space="preserve">Enhancements have really changed.  </w:t>
      </w:r>
      <w:r w:rsidR="00933161">
        <w:rPr>
          <w:b w:val="0"/>
        </w:rPr>
        <w:t>That program</w:t>
      </w:r>
      <w:r w:rsidRPr="00A1572C">
        <w:rPr>
          <w:b w:val="0"/>
        </w:rPr>
        <w:t xml:space="preserve"> is now called Transportation Alternatives</w:t>
      </w:r>
      <w:r w:rsidR="00933161">
        <w:rPr>
          <w:b w:val="0"/>
        </w:rPr>
        <w:t xml:space="preserve">.  </w:t>
      </w:r>
      <w:r w:rsidRPr="00A1572C">
        <w:rPr>
          <w:b w:val="0"/>
        </w:rPr>
        <w:t xml:space="preserve">Safe Routes to School and Recreational Trails have been moved to the Transportation Alternatives.  It is a little confusing because it is not clear if Recreational Trails can be funded or not.  Staff is seeking clarification, but it is known that the Safe Routes to School is no longer a separate funding category.  </w:t>
      </w:r>
    </w:p>
    <w:p w:rsidR="00AF44B4" w:rsidRPr="00A1572C" w:rsidRDefault="00AF44B4" w:rsidP="00AF44B4">
      <w:pPr>
        <w:pStyle w:val="BodyTextIndent2"/>
        <w:tabs>
          <w:tab w:val="right" w:leader="dot" w:pos="9720"/>
        </w:tabs>
        <w:rPr>
          <w:b w:val="0"/>
        </w:rPr>
      </w:pPr>
    </w:p>
    <w:p w:rsidR="00AF44B4" w:rsidRPr="00A1572C" w:rsidRDefault="00933161" w:rsidP="00AF44B4">
      <w:pPr>
        <w:pStyle w:val="BodyTextIndent2"/>
        <w:tabs>
          <w:tab w:val="right" w:leader="dot" w:pos="9720"/>
        </w:tabs>
        <w:rPr>
          <w:b w:val="0"/>
        </w:rPr>
      </w:pPr>
      <w:r>
        <w:rPr>
          <w:b w:val="0"/>
        </w:rPr>
        <w:t xml:space="preserve">Transit funding is not as good as it used to be.  Much of the discretionary funding was awarded through earmarks.  The region received funding for many things, including the transfer and maintenance facilities and buses.  Now, this funding is distributed by formula, so CU will not get a reasonable amount each year.  </w:t>
      </w:r>
    </w:p>
    <w:p w:rsidR="00A75A09" w:rsidRPr="00A1572C" w:rsidRDefault="00A75A09" w:rsidP="00AF44B4">
      <w:pPr>
        <w:pStyle w:val="BodyTextIndent2"/>
        <w:tabs>
          <w:tab w:val="right" w:leader="dot" w:pos="9720"/>
        </w:tabs>
        <w:rPr>
          <w:b w:val="0"/>
        </w:rPr>
      </w:pPr>
    </w:p>
    <w:p w:rsidR="00A75A09" w:rsidRPr="00A1572C" w:rsidRDefault="00933161" w:rsidP="00AF44B4">
      <w:pPr>
        <w:pStyle w:val="BodyTextIndent2"/>
        <w:tabs>
          <w:tab w:val="right" w:leader="dot" w:pos="9720"/>
        </w:tabs>
        <w:rPr>
          <w:b w:val="0"/>
        </w:rPr>
      </w:pPr>
      <w:r>
        <w:rPr>
          <w:b w:val="0"/>
        </w:rPr>
        <w:t>On the planning side, performance measures are now required.  OTO has two years before which measures are known, but in anticipation, they have been incorporated into the Long Range Transportation Plan.</w:t>
      </w:r>
    </w:p>
    <w:p w:rsidR="00A75A09" w:rsidRPr="00A1572C" w:rsidRDefault="00A75A09" w:rsidP="00AF44B4">
      <w:pPr>
        <w:pStyle w:val="BodyTextIndent2"/>
        <w:tabs>
          <w:tab w:val="right" w:leader="dot" w:pos="9720"/>
        </w:tabs>
        <w:rPr>
          <w:b w:val="0"/>
        </w:rPr>
      </w:pPr>
    </w:p>
    <w:p w:rsidR="007E3D06" w:rsidRPr="00A1572C" w:rsidRDefault="00933161" w:rsidP="00AF44B4">
      <w:pPr>
        <w:pStyle w:val="BodyTextIndent2"/>
        <w:tabs>
          <w:tab w:val="right" w:leader="dot" w:pos="9720"/>
        </w:tabs>
        <w:rPr>
          <w:b w:val="0"/>
        </w:rPr>
      </w:pPr>
      <w:r>
        <w:rPr>
          <w:b w:val="0"/>
        </w:rPr>
        <w:t>T</w:t>
      </w:r>
      <w:r w:rsidR="007E3D06" w:rsidRPr="00A1572C">
        <w:rPr>
          <w:b w:val="0"/>
        </w:rPr>
        <w:t xml:space="preserve">he BRO program will be continued.  The bridge money going to the counties will continue so that is good news.  There is a stable source of money for two years.  Ms. Baltz stated that MoDOT sees it the same </w:t>
      </w:r>
      <w:r w:rsidR="00D0117F" w:rsidRPr="00A1572C">
        <w:rPr>
          <w:b w:val="0"/>
        </w:rPr>
        <w:t>way;</w:t>
      </w:r>
      <w:r w:rsidR="007E3D06" w:rsidRPr="00A1572C">
        <w:rPr>
          <w:b w:val="0"/>
        </w:rPr>
        <w:t xml:space="preserve"> it does not solve the problem of funding transportation.  MoDOT appreciates that some of the programs have been consolidated.</w:t>
      </w:r>
    </w:p>
    <w:p w:rsidR="004C651E" w:rsidRPr="00A1572C" w:rsidRDefault="004C651E" w:rsidP="00575A10">
      <w:pPr>
        <w:pStyle w:val="BodyTextIndent2"/>
        <w:tabs>
          <w:tab w:val="right" w:leader="dot" w:pos="9720"/>
        </w:tabs>
        <w:rPr>
          <w:bCs w:val="0"/>
        </w:rPr>
      </w:pPr>
    </w:p>
    <w:p w:rsidR="004C651E" w:rsidRPr="00A1572C" w:rsidRDefault="004C651E" w:rsidP="00575A10">
      <w:pPr>
        <w:pStyle w:val="ListParagraph"/>
        <w:numPr>
          <w:ilvl w:val="0"/>
          <w:numId w:val="7"/>
        </w:numPr>
        <w:tabs>
          <w:tab w:val="left" w:pos="720"/>
        </w:tabs>
        <w:ind w:left="720"/>
      </w:pPr>
      <w:r w:rsidRPr="00A1572C">
        <w:rPr>
          <w:b/>
          <w:u w:val="single"/>
        </w:rPr>
        <w:t>Other Business</w:t>
      </w:r>
      <w:r w:rsidRPr="00A1572C">
        <w:rPr>
          <w:b/>
          <w:u w:val="single"/>
        </w:rPr>
        <w:br/>
      </w:r>
    </w:p>
    <w:p w:rsidR="004C651E" w:rsidRPr="00A1572C" w:rsidRDefault="004C651E" w:rsidP="00575A10">
      <w:pPr>
        <w:pStyle w:val="ListParagraph"/>
        <w:numPr>
          <w:ilvl w:val="0"/>
          <w:numId w:val="6"/>
        </w:numPr>
        <w:ind w:left="1080"/>
        <w:rPr>
          <w:b/>
        </w:rPr>
      </w:pPr>
      <w:r w:rsidRPr="00A1572C">
        <w:rPr>
          <w:b/>
        </w:rPr>
        <w:t>Board of Directors Member Announcements</w:t>
      </w:r>
    </w:p>
    <w:p w:rsidR="007E3D06" w:rsidRPr="00A1572C" w:rsidRDefault="007E3D06" w:rsidP="007E3D06">
      <w:pPr>
        <w:pStyle w:val="ListParagraph"/>
        <w:ind w:left="1080"/>
      </w:pPr>
      <w:r w:rsidRPr="00A1572C">
        <w:t xml:space="preserve">Mr. Broyles thanked MoDOT, Greene County, Springfield Area Chamber and the OTO for the support in the passage of the 1/8 sales tax.  Getting 81 percent vote for the tax was great.  There will be some good Springfield projects, but more importantly some of these projects are going to be regional type projects; the interchange of Battlefield/65 and the </w:t>
      </w:r>
      <w:r w:rsidR="00933161">
        <w:t>i</w:t>
      </w:r>
      <w:r w:rsidRPr="00A1572C">
        <w:t>nterchange at Kansas Expressway</w:t>
      </w:r>
      <w:r w:rsidR="00933161">
        <w:t xml:space="preserve"> and James River Freeway</w:t>
      </w:r>
      <w:r w:rsidRPr="00A1572C">
        <w:t xml:space="preserve">.  The people that live in all the communities within the OTO that come to work each day will be impacted.  Mr. Compton stated that the City of Springfield is fortunate to have so much support from the voters. </w:t>
      </w:r>
    </w:p>
    <w:p w:rsidR="006E4CF8" w:rsidRPr="00A1572C" w:rsidRDefault="006E4CF8" w:rsidP="006E4CF8">
      <w:pPr>
        <w:ind w:left="1080"/>
      </w:pPr>
    </w:p>
    <w:p w:rsidR="006E4CF8" w:rsidRPr="00A1572C" w:rsidRDefault="006E4CF8" w:rsidP="006E4CF8">
      <w:pPr>
        <w:ind w:left="1080"/>
      </w:pPr>
      <w:r w:rsidRPr="00A1572C">
        <w:t xml:space="preserve">Ms. Baltz stated that the 60/65 Interchange is showing some great improvement.  It is close to completion.  There will be a ribbon cutting on that project on November 1.  </w:t>
      </w:r>
    </w:p>
    <w:p w:rsidR="004C651E" w:rsidRPr="00A1572C" w:rsidRDefault="004C651E" w:rsidP="00575A10">
      <w:pPr>
        <w:ind w:left="1440"/>
      </w:pPr>
    </w:p>
    <w:p w:rsidR="004C651E" w:rsidRPr="00A1572C" w:rsidRDefault="004C651E" w:rsidP="00575A10">
      <w:pPr>
        <w:pStyle w:val="ListParagraph"/>
        <w:numPr>
          <w:ilvl w:val="0"/>
          <w:numId w:val="6"/>
        </w:numPr>
        <w:tabs>
          <w:tab w:val="left" w:pos="1080"/>
        </w:tabs>
        <w:ind w:left="1080"/>
        <w:rPr>
          <w:b/>
        </w:rPr>
      </w:pPr>
      <w:r w:rsidRPr="00A1572C">
        <w:rPr>
          <w:b/>
        </w:rPr>
        <w:t>Transportation Issues For Board of Directors Member Review</w:t>
      </w:r>
      <w:r w:rsidRPr="00A1572C">
        <w:rPr>
          <w:b/>
        </w:rPr>
        <w:tab/>
      </w:r>
    </w:p>
    <w:p w:rsidR="004C651E" w:rsidRPr="00A1572C" w:rsidRDefault="00A1572C" w:rsidP="00575A10">
      <w:pPr>
        <w:ind w:left="720" w:firstLine="360"/>
      </w:pPr>
      <w:r>
        <w:t>None</w:t>
      </w:r>
    </w:p>
    <w:p w:rsidR="004C651E" w:rsidRPr="00A1572C" w:rsidRDefault="004C651E" w:rsidP="00575A10">
      <w:pPr>
        <w:ind w:left="360" w:firstLine="720"/>
      </w:pPr>
    </w:p>
    <w:p w:rsidR="004C651E" w:rsidRPr="00A1572C" w:rsidRDefault="004C651E" w:rsidP="001F60C3">
      <w:pPr>
        <w:pStyle w:val="ListParagraph"/>
        <w:numPr>
          <w:ilvl w:val="0"/>
          <w:numId w:val="6"/>
        </w:numPr>
        <w:tabs>
          <w:tab w:val="left" w:pos="1080"/>
        </w:tabs>
        <w:ind w:left="1080"/>
        <w:rPr>
          <w:b/>
        </w:rPr>
      </w:pPr>
      <w:r w:rsidRPr="00A1572C">
        <w:rPr>
          <w:b/>
        </w:rPr>
        <w:t>Articles for Board of Directors Member Information</w:t>
      </w:r>
    </w:p>
    <w:p w:rsidR="004C651E" w:rsidRPr="00A1572C" w:rsidRDefault="00A1572C" w:rsidP="00575A10">
      <w:pPr>
        <w:pStyle w:val="BodyTextIndent2"/>
        <w:tabs>
          <w:tab w:val="right" w:leader="dot" w:pos="9720"/>
          <w:tab w:val="right" w:pos="9792"/>
        </w:tabs>
        <w:rPr>
          <w:b w:val="0"/>
        </w:rPr>
      </w:pPr>
      <w:r w:rsidRPr="00A1572C">
        <w:rPr>
          <w:b w:val="0"/>
        </w:rPr>
        <w:t>No Discussion</w:t>
      </w:r>
    </w:p>
    <w:p w:rsidR="00A1572C" w:rsidRPr="00A1572C" w:rsidRDefault="00A1572C" w:rsidP="00575A10">
      <w:pPr>
        <w:pStyle w:val="BodyTextIndent2"/>
        <w:tabs>
          <w:tab w:val="right" w:leader="dot" w:pos="9720"/>
          <w:tab w:val="right" w:pos="9792"/>
        </w:tabs>
      </w:pPr>
    </w:p>
    <w:p w:rsidR="004C651E" w:rsidRPr="00E10893" w:rsidRDefault="004C651E" w:rsidP="00575A10">
      <w:pPr>
        <w:pStyle w:val="ListParagraph"/>
        <w:numPr>
          <w:ilvl w:val="0"/>
          <w:numId w:val="7"/>
        </w:numPr>
        <w:ind w:left="720"/>
      </w:pPr>
      <w:r w:rsidRPr="00A1572C">
        <w:rPr>
          <w:b/>
          <w:u w:val="single"/>
        </w:rPr>
        <w:t>Adjournment</w:t>
      </w:r>
      <w:r w:rsidRPr="00A1572C">
        <w:rPr>
          <w:b/>
          <w:u w:val="single"/>
        </w:rPr>
        <w:br/>
      </w:r>
      <w:r w:rsidR="006E4CF8" w:rsidRPr="00A1572C">
        <w:t xml:space="preserve">Meeting adjourned </w:t>
      </w:r>
      <w:r w:rsidR="006E4CF8" w:rsidRPr="00E10893">
        <w:t>at</w:t>
      </w:r>
      <w:r w:rsidR="00E10893" w:rsidRPr="00E10893">
        <w:t xml:space="preserve"> 1:07 p.m.</w:t>
      </w:r>
    </w:p>
    <w:sectPr w:rsidR="004C651E" w:rsidRPr="00E10893" w:rsidSect="006A0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28D" w:rsidRDefault="0069128D" w:rsidP="00AB48CE">
      <w:r>
        <w:separator/>
      </w:r>
    </w:p>
  </w:endnote>
  <w:endnote w:type="continuationSeparator" w:id="0">
    <w:p w:rsidR="0069128D" w:rsidRDefault="0069128D"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1FC" w:rsidRDefault="008D5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69128D">
      <w:tc>
        <w:tcPr>
          <w:tcW w:w="500" w:type="pct"/>
          <w:tcBorders>
            <w:top w:val="single" w:sz="4" w:space="0" w:color="943634"/>
          </w:tcBorders>
          <w:shd w:val="clear" w:color="auto" w:fill="943634"/>
        </w:tcPr>
        <w:p w:rsidR="0069128D" w:rsidRDefault="007C1D0D">
          <w:pPr>
            <w:pStyle w:val="Footer"/>
            <w:jc w:val="right"/>
            <w:rPr>
              <w:b/>
              <w:color w:val="FFFFFF"/>
            </w:rPr>
          </w:pPr>
          <w:fldSimple w:instr=" PAGE   \* MERGEFORMAT ">
            <w:r w:rsidR="008D51FC" w:rsidRPr="008D51FC">
              <w:rPr>
                <w:noProof/>
                <w:color w:val="FFFFFF"/>
              </w:rPr>
              <w:t>2</w:t>
            </w:r>
          </w:fldSimple>
        </w:p>
      </w:tc>
      <w:tc>
        <w:tcPr>
          <w:tcW w:w="4500" w:type="pct"/>
          <w:tcBorders>
            <w:top w:val="single" w:sz="4" w:space="0" w:color="auto"/>
          </w:tcBorders>
        </w:tcPr>
        <w:p w:rsidR="0069128D" w:rsidRDefault="0069128D" w:rsidP="00D0117F">
          <w:pPr>
            <w:pStyle w:val="Footer"/>
          </w:pPr>
          <w:r>
            <w:t>Board of Directors Meeting Minutes – August 16, 2012</w:t>
          </w:r>
        </w:p>
      </w:tc>
    </w:tr>
  </w:tbl>
  <w:p w:rsidR="0069128D" w:rsidRDefault="00691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69128D">
      <w:tc>
        <w:tcPr>
          <w:tcW w:w="500" w:type="pct"/>
          <w:tcBorders>
            <w:top w:val="single" w:sz="4" w:space="0" w:color="943634"/>
          </w:tcBorders>
          <w:shd w:val="clear" w:color="auto" w:fill="943634"/>
        </w:tcPr>
        <w:p w:rsidR="0069128D" w:rsidRDefault="007C1D0D">
          <w:pPr>
            <w:pStyle w:val="Footer"/>
            <w:jc w:val="right"/>
            <w:rPr>
              <w:b/>
              <w:color w:val="FFFFFF"/>
            </w:rPr>
          </w:pPr>
          <w:fldSimple w:instr=" PAGE   \* MERGEFORMAT ">
            <w:r w:rsidR="008D51FC" w:rsidRPr="008D51FC">
              <w:rPr>
                <w:noProof/>
                <w:color w:val="FFFFFF"/>
              </w:rPr>
              <w:t>1</w:t>
            </w:r>
          </w:fldSimple>
        </w:p>
      </w:tc>
      <w:tc>
        <w:tcPr>
          <w:tcW w:w="4500" w:type="pct"/>
          <w:tcBorders>
            <w:top w:val="single" w:sz="4" w:space="0" w:color="auto"/>
          </w:tcBorders>
        </w:tcPr>
        <w:p w:rsidR="0069128D" w:rsidRPr="00EF67B0" w:rsidRDefault="0069128D" w:rsidP="00575A10">
          <w:pPr>
            <w:pStyle w:val="Footer"/>
          </w:pPr>
          <w:r w:rsidRPr="00EF67B0">
            <w:t xml:space="preserve">Board of Directors Meeting Minutes – </w:t>
          </w:r>
          <w:r>
            <w:t>August 16</w:t>
          </w:r>
          <w:r w:rsidRPr="00EF67B0">
            <w:t xml:space="preserve">, 2012 </w:t>
          </w:r>
        </w:p>
      </w:tc>
    </w:tr>
  </w:tbl>
  <w:p w:rsidR="0069128D" w:rsidRDefault="00691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28D" w:rsidRDefault="0069128D" w:rsidP="00AB48CE">
      <w:r>
        <w:separator/>
      </w:r>
    </w:p>
  </w:footnote>
  <w:footnote w:type="continuationSeparator" w:id="0">
    <w:p w:rsidR="0069128D" w:rsidRDefault="0069128D"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1FC" w:rsidRDefault="008D51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8D" w:rsidRDefault="0069128D" w:rsidP="00DA6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8D" w:rsidRDefault="0069128D"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1240B92"/>
    <w:multiLevelType w:val="hybridMultilevel"/>
    <w:tmpl w:val="497221B2"/>
    <w:lvl w:ilvl="0" w:tplc="8068B310">
      <w:start w:val="2"/>
      <w:numFmt w:val="upperRoman"/>
      <w:lvlText w:val="%1."/>
      <w:lvlJc w:val="left"/>
      <w:pPr>
        <w:tabs>
          <w:tab w:val="num" w:pos="810"/>
        </w:tabs>
        <w:ind w:left="81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DCC1762"/>
    <w:multiLevelType w:val="hybridMultilevel"/>
    <w:tmpl w:val="79CC1B52"/>
    <w:lvl w:ilvl="0" w:tplc="AEE2B37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FB5DBF"/>
    <w:rsid w:val="00001A91"/>
    <w:rsid w:val="000118A9"/>
    <w:rsid w:val="00012348"/>
    <w:rsid w:val="0001670F"/>
    <w:rsid w:val="00016D09"/>
    <w:rsid w:val="00017B3A"/>
    <w:rsid w:val="000250AA"/>
    <w:rsid w:val="00027969"/>
    <w:rsid w:val="00032949"/>
    <w:rsid w:val="00033F61"/>
    <w:rsid w:val="00035B23"/>
    <w:rsid w:val="000402D2"/>
    <w:rsid w:val="000414A8"/>
    <w:rsid w:val="0004378C"/>
    <w:rsid w:val="00045535"/>
    <w:rsid w:val="000476E5"/>
    <w:rsid w:val="00050352"/>
    <w:rsid w:val="00050FAA"/>
    <w:rsid w:val="000527BD"/>
    <w:rsid w:val="000572C9"/>
    <w:rsid w:val="00063BEC"/>
    <w:rsid w:val="0007011F"/>
    <w:rsid w:val="000709DA"/>
    <w:rsid w:val="00072F05"/>
    <w:rsid w:val="00072F7D"/>
    <w:rsid w:val="000833AF"/>
    <w:rsid w:val="00083F97"/>
    <w:rsid w:val="00087E44"/>
    <w:rsid w:val="00090EB4"/>
    <w:rsid w:val="0009149C"/>
    <w:rsid w:val="0009267D"/>
    <w:rsid w:val="00094482"/>
    <w:rsid w:val="0009651F"/>
    <w:rsid w:val="00096FE8"/>
    <w:rsid w:val="000971AC"/>
    <w:rsid w:val="000A6BB4"/>
    <w:rsid w:val="000A7CD3"/>
    <w:rsid w:val="000B0550"/>
    <w:rsid w:val="000B32BB"/>
    <w:rsid w:val="000B4B15"/>
    <w:rsid w:val="000B5A6E"/>
    <w:rsid w:val="000C1B90"/>
    <w:rsid w:val="000C2A5B"/>
    <w:rsid w:val="000C43C2"/>
    <w:rsid w:val="000C494E"/>
    <w:rsid w:val="000C75F8"/>
    <w:rsid w:val="000D23C1"/>
    <w:rsid w:val="000D4EA2"/>
    <w:rsid w:val="000D6F95"/>
    <w:rsid w:val="000E0721"/>
    <w:rsid w:val="000E1215"/>
    <w:rsid w:val="000E1592"/>
    <w:rsid w:val="000E3AD9"/>
    <w:rsid w:val="000E3B69"/>
    <w:rsid w:val="000E4676"/>
    <w:rsid w:val="000E4757"/>
    <w:rsid w:val="000E4F42"/>
    <w:rsid w:val="000F4BB9"/>
    <w:rsid w:val="000F72B1"/>
    <w:rsid w:val="0010103E"/>
    <w:rsid w:val="00104942"/>
    <w:rsid w:val="001059F4"/>
    <w:rsid w:val="00117347"/>
    <w:rsid w:val="0012264B"/>
    <w:rsid w:val="00122929"/>
    <w:rsid w:val="00142A29"/>
    <w:rsid w:val="001448A7"/>
    <w:rsid w:val="00145CCB"/>
    <w:rsid w:val="0014629D"/>
    <w:rsid w:val="00146C02"/>
    <w:rsid w:val="001510ED"/>
    <w:rsid w:val="001533B8"/>
    <w:rsid w:val="001535DE"/>
    <w:rsid w:val="00153A5C"/>
    <w:rsid w:val="00154EE9"/>
    <w:rsid w:val="00154F63"/>
    <w:rsid w:val="001648E9"/>
    <w:rsid w:val="001662CB"/>
    <w:rsid w:val="0016679B"/>
    <w:rsid w:val="0017778F"/>
    <w:rsid w:val="00181992"/>
    <w:rsid w:val="001845D9"/>
    <w:rsid w:val="00186847"/>
    <w:rsid w:val="0018715E"/>
    <w:rsid w:val="0018762C"/>
    <w:rsid w:val="00187D29"/>
    <w:rsid w:val="001917A8"/>
    <w:rsid w:val="00192A6A"/>
    <w:rsid w:val="00195BA1"/>
    <w:rsid w:val="00196BCF"/>
    <w:rsid w:val="00196F39"/>
    <w:rsid w:val="001A0667"/>
    <w:rsid w:val="001A3271"/>
    <w:rsid w:val="001B0D65"/>
    <w:rsid w:val="001B1097"/>
    <w:rsid w:val="001B1C79"/>
    <w:rsid w:val="001B4920"/>
    <w:rsid w:val="001B6C89"/>
    <w:rsid w:val="001C1AB5"/>
    <w:rsid w:val="001C2F8A"/>
    <w:rsid w:val="001C762C"/>
    <w:rsid w:val="001D112A"/>
    <w:rsid w:val="001D365F"/>
    <w:rsid w:val="001D3F55"/>
    <w:rsid w:val="001D6430"/>
    <w:rsid w:val="001D67DE"/>
    <w:rsid w:val="001E3BC2"/>
    <w:rsid w:val="001F245C"/>
    <w:rsid w:val="001F3D87"/>
    <w:rsid w:val="001F51D4"/>
    <w:rsid w:val="001F60C3"/>
    <w:rsid w:val="001F637B"/>
    <w:rsid w:val="00200936"/>
    <w:rsid w:val="00203B03"/>
    <w:rsid w:val="00203C97"/>
    <w:rsid w:val="002049CA"/>
    <w:rsid w:val="00207D52"/>
    <w:rsid w:val="00215B4B"/>
    <w:rsid w:val="00224EF6"/>
    <w:rsid w:val="0022684F"/>
    <w:rsid w:val="00226C8A"/>
    <w:rsid w:val="00235363"/>
    <w:rsid w:val="0023676B"/>
    <w:rsid w:val="00241D32"/>
    <w:rsid w:val="00245AC8"/>
    <w:rsid w:val="002504FF"/>
    <w:rsid w:val="00250987"/>
    <w:rsid w:val="00251535"/>
    <w:rsid w:val="00252F44"/>
    <w:rsid w:val="002556A1"/>
    <w:rsid w:val="00257537"/>
    <w:rsid w:val="00270A08"/>
    <w:rsid w:val="00271578"/>
    <w:rsid w:val="002749DE"/>
    <w:rsid w:val="00275911"/>
    <w:rsid w:val="00275A02"/>
    <w:rsid w:val="00275AD2"/>
    <w:rsid w:val="002817E5"/>
    <w:rsid w:val="00284865"/>
    <w:rsid w:val="00284DC8"/>
    <w:rsid w:val="0028566D"/>
    <w:rsid w:val="0028692F"/>
    <w:rsid w:val="002961BC"/>
    <w:rsid w:val="002A073E"/>
    <w:rsid w:val="002B202C"/>
    <w:rsid w:val="002B2280"/>
    <w:rsid w:val="002B7C45"/>
    <w:rsid w:val="002C027C"/>
    <w:rsid w:val="002C2097"/>
    <w:rsid w:val="002C3E3C"/>
    <w:rsid w:val="002C53E0"/>
    <w:rsid w:val="002C6D92"/>
    <w:rsid w:val="002D1DA7"/>
    <w:rsid w:val="002D32FD"/>
    <w:rsid w:val="002D3B67"/>
    <w:rsid w:val="002E284C"/>
    <w:rsid w:val="002E588C"/>
    <w:rsid w:val="002E65DB"/>
    <w:rsid w:val="002F1831"/>
    <w:rsid w:val="002F2975"/>
    <w:rsid w:val="002F429D"/>
    <w:rsid w:val="002F7D66"/>
    <w:rsid w:val="002F7F5A"/>
    <w:rsid w:val="003009DD"/>
    <w:rsid w:val="00302341"/>
    <w:rsid w:val="00302523"/>
    <w:rsid w:val="003026FA"/>
    <w:rsid w:val="00302B42"/>
    <w:rsid w:val="003073E7"/>
    <w:rsid w:val="00310902"/>
    <w:rsid w:val="0031115A"/>
    <w:rsid w:val="0031428D"/>
    <w:rsid w:val="003145D8"/>
    <w:rsid w:val="00315B8A"/>
    <w:rsid w:val="00316173"/>
    <w:rsid w:val="0031633E"/>
    <w:rsid w:val="00317586"/>
    <w:rsid w:val="003203FE"/>
    <w:rsid w:val="0032189D"/>
    <w:rsid w:val="003239C6"/>
    <w:rsid w:val="00326166"/>
    <w:rsid w:val="00330410"/>
    <w:rsid w:val="0033043E"/>
    <w:rsid w:val="00330959"/>
    <w:rsid w:val="00350B6B"/>
    <w:rsid w:val="00354498"/>
    <w:rsid w:val="00356134"/>
    <w:rsid w:val="00357C14"/>
    <w:rsid w:val="003604F9"/>
    <w:rsid w:val="00364383"/>
    <w:rsid w:val="0036461C"/>
    <w:rsid w:val="0036739E"/>
    <w:rsid w:val="00371AD5"/>
    <w:rsid w:val="003731F6"/>
    <w:rsid w:val="00373D0B"/>
    <w:rsid w:val="00385443"/>
    <w:rsid w:val="00386B61"/>
    <w:rsid w:val="003878F2"/>
    <w:rsid w:val="00396CA6"/>
    <w:rsid w:val="0039757F"/>
    <w:rsid w:val="0039774E"/>
    <w:rsid w:val="003A147A"/>
    <w:rsid w:val="003A2808"/>
    <w:rsid w:val="003A430E"/>
    <w:rsid w:val="003A436E"/>
    <w:rsid w:val="003A54C6"/>
    <w:rsid w:val="003A6C2D"/>
    <w:rsid w:val="003A738D"/>
    <w:rsid w:val="003B0172"/>
    <w:rsid w:val="003B265B"/>
    <w:rsid w:val="003B34A2"/>
    <w:rsid w:val="003B4B4B"/>
    <w:rsid w:val="003D0DB7"/>
    <w:rsid w:val="003D264F"/>
    <w:rsid w:val="003D2E19"/>
    <w:rsid w:val="003D3D08"/>
    <w:rsid w:val="003E31F7"/>
    <w:rsid w:val="003E5A33"/>
    <w:rsid w:val="00401EB3"/>
    <w:rsid w:val="00402B13"/>
    <w:rsid w:val="0040428E"/>
    <w:rsid w:val="00405E1D"/>
    <w:rsid w:val="00406286"/>
    <w:rsid w:val="0041190B"/>
    <w:rsid w:val="00411B61"/>
    <w:rsid w:val="00412BA1"/>
    <w:rsid w:val="00414F21"/>
    <w:rsid w:val="00420334"/>
    <w:rsid w:val="0044291B"/>
    <w:rsid w:val="004460B5"/>
    <w:rsid w:val="004476CC"/>
    <w:rsid w:val="00451084"/>
    <w:rsid w:val="00451431"/>
    <w:rsid w:val="00451A24"/>
    <w:rsid w:val="00452C9B"/>
    <w:rsid w:val="0045340B"/>
    <w:rsid w:val="00455418"/>
    <w:rsid w:val="00460031"/>
    <w:rsid w:val="004605CA"/>
    <w:rsid w:val="0046208C"/>
    <w:rsid w:val="00465D22"/>
    <w:rsid w:val="004708FF"/>
    <w:rsid w:val="00473793"/>
    <w:rsid w:val="004740E1"/>
    <w:rsid w:val="004809B2"/>
    <w:rsid w:val="00481AFF"/>
    <w:rsid w:val="00483C34"/>
    <w:rsid w:val="00490A2B"/>
    <w:rsid w:val="00492BC7"/>
    <w:rsid w:val="00492D29"/>
    <w:rsid w:val="00493AAD"/>
    <w:rsid w:val="00495325"/>
    <w:rsid w:val="00495702"/>
    <w:rsid w:val="004962FE"/>
    <w:rsid w:val="004972EA"/>
    <w:rsid w:val="004978E6"/>
    <w:rsid w:val="004A1B93"/>
    <w:rsid w:val="004A2184"/>
    <w:rsid w:val="004A4C34"/>
    <w:rsid w:val="004B1687"/>
    <w:rsid w:val="004B3FF9"/>
    <w:rsid w:val="004C0474"/>
    <w:rsid w:val="004C2F22"/>
    <w:rsid w:val="004C41EC"/>
    <w:rsid w:val="004C4787"/>
    <w:rsid w:val="004C4C64"/>
    <w:rsid w:val="004C4D35"/>
    <w:rsid w:val="004C651E"/>
    <w:rsid w:val="004C76BD"/>
    <w:rsid w:val="004C7BB0"/>
    <w:rsid w:val="004E79AF"/>
    <w:rsid w:val="004E7E73"/>
    <w:rsid w:val="004F1E75"/>
    <w:rsid w:val="004F447B"/>
    <w:rsid w:val="004F746D"/>
    <w:rsid w:val="00506D3A"/>
    <w:rsid w:val="0050792F"/>
    <w:rsid w:val="00507D67"/>
    <w:rsid w:val="00510BB6"/>
    <w:rsid w:val="005122BE"/>
    <w:rsid w:val="00512777"/>
    <w:rsid w:val="00512955"/>
    <w:rsid w:val="00513A69"/>
    <w:rsid w:val="00515730"/>
    <w:rsid w:val="005165D1"/>
    <w:rsid w:val="00516B92"/>
    <w:rsid w:val="0051769B"/>
    <w:rsid w:val="00520F00"/>
    <w:rsid w:val="00527C18"/>
    <w:rsid w:val="00535888"/>
    <w:rsid w:val="00535E24"/>
    <w:rsid w:val="00535E7D"/>
    <w:rsid w:val="0053743A"/>
    <w:rsid w:val="0054460C"/>
    <w:rsid w:val="005447EF"/>
    <w:rsid w:val="00545A79"/>
    <w:rsid w:val="0055018B"/>
    <w:rsid w:val="005512D4"/>
    <w:rsid w:val="005530DC"/>
    <w:rsid w:val="005548CA"/>
    <w:rsid w:val="00565EBE"/>
    <w:rsid w:val="00566B67"/>
    <w:rsid w:val="0057194B"/>
    <w:rsid w:val="00575A10"/>
    <w:rsid w:val="00575CB9"/>
    <w:rsid w:val="005760D3"/>
    <w:rsid w:val="005776C5"/>
    <w:rsid w:val="00582776"/>
    <w:rsid w:val="00584471"/>
    <w:rsid w:val="00596572"/>
    <w:rsid w:val="005A10B0"/>
    <w:rsid w:val="005A3E9E"/>
    <w:rsid w:val="005B49E2"/>
    <w:rsid w:val="005C2304"/>
    <w:rsid w:val="005C2A8A"/>
    <w:rsid w:val="005C2D63"/>
    <w:rsid w:val="005C3D9D"/>
    <w:rsid w:val="005C5912"/>
    <w:rsid w:val="005D0579"/>
    <w:rsid w:val="005D265A"/>
    <w:rsid w:val="005E3ADD"/>
    <w:rsid w:val="005F23BD"/>
    <w:rsid w:val="005F2C9D"/>
    <w:rsid w:val="005F5ACD"/>
    <w:rsid w:val="005F69C7"/>
    <w:rsid w:val="0060582C"/>
    <w:rsid w:val="006073D1"/>
    <w:rsid w:val="006100DD"/>
    <w:rsid w:val="00616017"/>
    <w:rsid w:val="0062171D"/>
    <w:rsid w:val="00623CC6"/>
    <w:rsid w:val="00630603"/>
    <w:rsid w:val="006349BF"/>
    <w:rsid w:val="00637C99"/>
    <w:rsid w:val="00641716"/>
    <w:rsid w:val="006417E0"/>
    <w:rsid w:val="006419B7"/>
    <w:rsid w:val="006433B2"/>
    <w:rsid w:val="0064534C"/>
    <w:rsid w:val="00651B01"/>
    <w:rsid w:val="006549E6"/>
    <w:rsid w:val="0066746A"/>
    <w:rsid w:val="0067108F"/>
    <w:rsid w:val="00671137"/>
    <w:rsid w:val="00672FFC"/>
    <w:rsid w:val="00673374"/>
    <w:rsid w:val="00673A25"/>
    <w:rsid w:val="00676FA2"/>
    <w:rsid w:val="00677963"/>
    <w:rsid w:val="00682D89"/>
    <w:rsid w:val="00683FB6"/>
    <w:rsid w:val="006866DC"/>
    <w:rsid w:val="006866F2"/>
    <w:rsid w:val="006879FB"/>
    <w:rsid w:val="0069128D"/>
    <w:rsid w:val="00693A6A"/>
    <w:rsid w:val="006A0479"/>
    <w:rsid w:val="006A0D39"/>
    <w:rsid w:val="006A23EF"/>
    <w:rsid w:val="006A39F2"/>
    <w:rsid w:val="006A55E8"/>
    <w:rsid w:val="006B0A07"/>
    <w:rsid w:val="006B2243"/>
    <w:rsid w:val="006B2DAC"/>
    <w:rsid w:val="006C20C8"/>
    <w:rsid w:val="006C3BA3"/>
    <w:rsid w:val="006C4E65"/>
    <w:rsid w:val="006C5CCA"/>
    <w:rsid w:val="006D3A43"/>
    <w:rsid w:val="006D5BDD"/>
    <w:rsid w:val="006E3EA1"/>
    <w:rsid w:val="006E4CF8"/>
    <w:rsid w:val="006F0026"/>
    <w:rsid w:val="006F0C1D"/>
    <w:rsid w:val="006F740C"/>
    <w:rsid w:val="00701AAA"/>
    <w:rsid w:val="00702BC8"/>
    <w:rsid w:val="00704CCC"/>
    <w:rsid w:val="00710A54"/>
    <w:rsid w:val="0071614E"/>
    <w:rsid w:val="007172D0"/>
    <w:rsid w:val="0072153B"/>
    <w:rsid w:val="00721575"/>
    <w:rsid w:val="00722378"/>
    <w:rsid w:val="00727216"/>
    <w:rsid w:val="00727552"/>
    <w:rsid w:val="0073207A"/>
    <w:rsid w:val="00732D46"/>
    <w:rsid w:val="00734252"/>
    <w:rsid w:val="00735B15"/>
    <w:rsid w:val="007418F2"/>
    <w:rsid w:val="00743F25"/>
    <w:rsid w:val="00751DD5"/>
    <w:rsid w:val="007531D3"/>
    <w:rsid w:val="00756BDD"/>
    <w:rsid w:val="00762865"/>
    <w:rsid w:val="00770CD8"/>
    <w:rsid w:val="007735F4"/>
    <w:rsid w:val="00775E50"/>
    <w:rsid w:val="0077629C"/>
    <w:rsid w:val="0078292F"/>
    <w:rsid w:val="007867AE"/>
    <w:rsid w:val="007935F1"/>
    <w:rsid w:val="00794B63"/>
    <w:rsid w:val="0079591D"/>
    <w:rsid w:val="00795957"/>
    <w:rsid w:val="00795B1A"/>
    <w:rsid w:val="007A2774"/>
    <w:rsid w:val="007B2CB0"/>
    <w:rsid w:val="007B346A"/>
    <w:rsid w:val="007B587D"/>
    <w:rsid w:val="007B5A25"/>
    <w:rsid w:val="007C1479"/>
    <w:rsid w:val="007C15D5"/>
    <w:rsid w:val="007C17F6"/>
    <w:rsid w:val="007C1D0D"/>
    <w:rsid w:val="007C2AD4"/>
    <w:rsid w:val="007D3400"/>
    <w:rsid w:val="007D5FFB"/>
    <w:rsid w:val="007D6032"/>
    <w:rsid w:val="007E129E"/>
    <w:rsid w:val="007E3D06"/>
    <w:rsid w:val="007E3D29"/>
    <w:rsid w:val="007E4A0A"/>
    <w:rsid w:val="007F6305"/>
    <w:rsid w:val="007F673A"/>
    <w:rsid w:val="007F67A0"/>
    <w:rsid w:val="00803091"/>
    <w:rsid w:val="00804283"/>
    <w:rsid w:val="00804B79"/>
    <w:rsid w:val="00805CE8"/>
    <w:rsid w:val="0081010E"/>
    <w:rsid w:val="00813F28"/>
    <w:rsid w:val="00814578"/>
    <w:rsid w:val="008220C4"/>
    <w:rsid w:val="00823D5B"/>
    <w:rsid w:val="00824AB4"/>
    <w:rsid w:val="008269D9"/>
    <w:rsid w:val="00826A32"/>
    <w:rsid w:val="00836FF8"/>
    <w:rsid w:val="00845A07"/>
    <w:rsid w:val="00850AA9"/>
    <w:rsid w:val="00862FA8"/>
    <w:rsid w:val="00865D0A"/>
    <w:rsid w:val="00870258"/>
    <w:rsid w:val="00876598"/>
    <w:rsid w:val="00890A21"/>
    <w:rsid w:val="00891A00"/>
    <w:rsid w:val="008969DA"/>
    <w:rsid w:val="008A230B"/>
    <w:rsid w:val="008A35E7"/>
    <w:rsid w:val="008A7B20"/>
    <w:rsid w:val="008B3690"/>
    <w:rsid w:val="008B6CC6"/>
    <w:rsid w:val="008C7A47"/>
    <w:rsid w:val="008D0D58"/>
    <w:rsid w:val="008D3B60"/>
    <w:rsid w:val="008D4DA1"/>
    <w:rsid w:val="008D4ED0"/>
    <w:rsid w:val="008D51FC"/>
    <w:rsid w:val="008D6028"/>
    <w:rsid w:val="008E1D18"/>
    <w:rsid w:val="008E3413"/>
    <w:rsid w:val="008E4DD4"/>
    <w:rsid w:val="008F16DA"/>
    <w:rsid w:val="008F47EF"/>
    <w:rsid w:val="008F5C76"/>
    <w:rsid w:val="008F7B5B"/>
    <w:rsid w:val="0090003E"/>
    <w:rsid w:val="0090047C"/>
    <w:rsid w:val="009009A3"/>
    <w:rsid w:val="0090404C"/>
    <w:rsid w:val="0091076B"/>
    <w:rsid w:val="00911D9C"/>
    <w:rsid w:val="009168E9"/>
    <w:rsid w:val="00920CB5"/>
    <w:rsid w:val="00922CDA"/>
    <w:rsid w:val="0092584C"/>
    <w:rsid w:val="0092612E"/>
    <w:rsid w:val="009306DB"/>
    <w:rsid w:val="00932396"/>
    <w:rsid w:val="00933161"/>
    <w:rsid w:val="009414E3"/>
    <w:rsid w:val="0094192F"/>
    <w:rsid w:val="00951B47"/>
    <w:rsid w:val="00954B87"/>
    <w:rsid w:val="0096077C"/>
    <w:rsid w:val="009608EE"/>
    <w:rsid w:val="009610AA"/>
    <w:rsid w:val="009610DF"/>
    <w:rsid w:val="00961DDB"/>
    <w:rsid w:val="00962E79"/>
    <w:rsid w:val="00970D38"/>
    <w:rsid w:val="00971B5F"/>
    <w:rsid w:val="00977C89"/>
    <w:rsid w:val="009856F1"/>
    <w:rsid w:val="00986603"/>
    <w:rsid w:val="00992C16"/>
    <w:rsid w:val="009963B6"/>
    <w:rsid w:val="009A04B4"/>
    <w:rsid w:val="009A1C1C"/>
    <w:rsid w:val="009A31E0"/>
    <w:rsid w:val="009A507C"/>
    <w:rsid w:val="009B06B4"/>
    <w:rsid w:val="009B14BD"/>
    <w:rsid w:val="009B7145"/>
    <w:rsid w:val="009C4467"/>
    <w:rsid w:val="009C45EF"/>
    <w:rsid w:val="009D0005"/>
    <w:rsid w:val="009D2ABD"/>
    <w:rsid w:val="009D5567"/>
    <w:rsid w:val="009E4AAD"/>
    <w:rsid w:val="009E62A6"/>
    <w:rsid w:val="009E6916"/>
    <w:rsid w:val="009F3101"/>
    <w:rsid w:val="009F378E"/>
    <w:rsid w:val="009F383F"/>
    <w:rsid w:val="009F387E"/>
    <w:rsid w:val="009F62E2"/>
    <w:rsid w:val="009F7687"/>
    <w:rsid w:val="009F771A"/>
    <w:rsid w:val="00A00532"/>
    <w:rsid w:val="00A022FD"/>
    <w:rsid w:val="00A07ABD"/>
    <w:rsid w:val="00A13861"/>
    <w:rsid w:val="00A1572C"/>
    <w:rsid w:val="00A1770E"/>
    <w:rsid w:val="00A21E96"/>
    <w:rsid w:val="00A25ACC"/>
    <w:rsid w:val="00A25EA1"/>
    <w:rsid w:val="00A27B85"/>
    <w:rsid w:val="00A30353"/>
    <w:rsid w:val="00A303D6"/>
    <w:rsid w:val="00A305CF"/>
    <w:rsid w:val="00A30F6A"/>
    <w:rsid w:val="00A3196E"/>
    <w:rsid w:val="00A35A5D"/>
    <w:rsid w:val="00A41FB4"/>
    <w:rsid w:val="00A426B2"/>
    <w:rsid w:val="00A43226"/>
    <w:rsid w:val="00A504B0"/>
    <w:rsid w:val="00A52B0D"/>
    <w:rsid w:val="00A553F3"/>
    <w:rsid w:val="00A606C2"/>
    <w:rsid w:val="00A6074A"/>
    <w:rsid w:val="00A611D7"/>
    <w:rsid w:val="00A62F30"/>
    <w:rsid w:val="00A653AA"/>
    <w:rsid w:val="00A65590"/>
    <w:rsid w:val="00A65DF6"/>
    <w:rsid w:val="00A66BA9"/>
    <w:rsid w:val="00A73504"/>
    <w:rsid w:val="00A74349"/>
    <w:rsid w:val="00A75A09"/>
    <w:rsid w:val="00A80099"/>
    <w:rsid w:val="00A85F0F"/>
    <w:rsid w:val="00A86115"/>
    <w:rsid w:val="00A871BC"/>
    <w:rsid w:val="00A909AE"/>
    <w:rsid w:val="00AA0694"/>
    <w:rsid w:val="00AA07A4"/>
    <w:rsid w:val="00AA0C13"/>
    <w:rsid w:val="00AA222F"/>
    <w:rsid w:val="00AA235A"/>
    <w:rsid w:val="00AA3288"/>
    <w:rsid w:val="00AB02A1"/>
    <w:rsid w:val="00AB06E0"/>
    <w:rsid w:val="00AB0A1E"/>
    <w:rsid w:val="00AB293B"/>
    <w:rsid w:val="00AB48CE"/>
    <w:rsid w:val="00AB7A1B"/>
    <w:rsid w:val="00AD0541"/>
    <w:rsid w:val="00AD2B34"/>
    <w:rsid w:val="00AD4438"/>
    <w:rsid w:val="00AD486A"/>
    <w:rsid w:val="00AD6816"/>
    <w:rsid w:val="00AD7562"/>
    <w:rsid w:val="00AE1757"/>
    <w:rsid w:val="00AE1A70"/>
    <w:rsid w:val="00AE1E46"/>
    <w:rsid w:val="00AE3519"/>
    <w:rsid w:val="00AE72C7"/>
    <w:rsid w:val="00AE7F16"/>
    <w:rsid w:val="00AF0630"/>
    <w:rsid w:val="00AF19EE"/>
    <w:rsid w:val="00AF1CEF"/>
    <w:rsid w:val="00AF44B4"/>
    <w:rsid w:val="00B10864"/>
    <w:rsid w:val="00B10F12"/>
    <w:rsid w:val="00B11EB3"/>
    <w:rsid w:val="00B12987"/>
    <w:rsid w:val="00B14A9D"/>
    <w:rsid w:val="00B152FE"/>
    <w:rsid w:val="00B22471"/>
    <w:rsid w:val="00B22691"/>
    <w:rsid w:val="00B24645"/>
    <w:rsid w:val="00B26CCC"/>
    <w:rsid w:val="00B31686"/>
    <w:rsid w:val="00B33582"/>
    <w:rsid w:val="00B36673"/>
    <w:rsid w:val="00B368C7"/>
    <w:rsid w:val="00B37087"/>
    <w:rsid w:val="00B404AE"/>
    <w:rsid w:val="00B40E07"/>
    <w:rsid w:val="00B423C3"/>
    <w:rsid w:val="00B46064"/>
    <w:rsid w:val="00B46C25"/>
    <w:rsid w:val="00B50611"/>
    <w:rsid w:val="00B51571"/>
    <w:rsid w:val="00B54DE9"/>
    <w:rsid w:val="00B64E70"/>
    <w:rsid w:val="00B84D11"/>
    <w:rsid w:val="00B85634"/>
    <w:rsid w:val="00B87F62"/>
    <w:rsid w:val="00B94B51"/>
    <w:rsid w:val="00BA5360"/>
    <w:rsid w:val="00BA539B"/>
    <w:rsid w:val="00BA5C32"/>
    <w:rsid w:val="00BA6144"/>
    <w:rsid w:val="00BB5F28"/>
    <w:rsid w:val="00BB7F81"/>
    <w:rsid w:val="00BC1BD6"/>
    <w:rsid w:val="00BC45DC"/>
    <w:rsid w:val="00BC512F"/>
    <w:rsid w:val="00BD2562"/>
    <w:rsid w:val="00BD2BD4"/>
    <w:rsid w:val="00BD343C"/>
    <w:rsid w:val="00BD6F49"/>
    <w:rsid w:val="00BE186F"/>
    <w:rsid w:val="00BE482E"/>
    <w:rsid w:val="00BF0194"/>
    <w:rsid w:val="00BF02F4"/>
    <w:rsid w:val="00BF03FF"/>
    <w:rsid w:val="00BF2F06"/>
    <w:rsid w:val="00BF4367"/>
    <w:rsid w:val="00C10021"/>
    <w:rsid w:val="00C16637"/>
    <w:rsid w:val="00C16789"/>
    <w:rsid w:val="00C16D53"/>
    <w:rsid w:val="00C2023B"/>
    <w:rsid w:val="00C23A2E"/>
    <w:rsid w:val="00C25BF8"/>
    <w:rsid w:val="00C32120"/>
    <w:rsid w:val="00C35D0E"/>
    <w:rsid w:val="00C37520"/>
    <w:rsid w:val="00C37758"/>
    <w:rsid w:val="00C403FE"/>
    <w:rsid w:val="00C4115F"/>
    <w:rsid w:val="00C51282"/>
    <w:rsid w:val="00C5128B"/>
    <w:rsid w:val="00C546BC"/>
    <w:rsid w:val="00C55791"/>
    <w:rsid w:val="00C567A1"/>
    <w:rsid w:val="00C60393"/>
    <w:rsid w:val="00C625E4"/>
    <w:rsid w:val="00C6630F"/>
    <w:rsid w:val="00C71726"/>
    <w:rsid w:val="00C71D94"/>
    <w:rsid w:val="00C779BC"/>
    <w:rsid w:val="00C816E3"/>
    <w:rsid w:val="00C82BE4"/>
    <w:rsid w:val="00C92BF2"/>
    <w:rsid w:val="00C9414C"/>
    <w:rsid w:val="00C97C6F"/>
    <w:rsid w:val="00CA0C97"/>
    <w:rsid w:val="00CA52F2"/>
    <w:rsid w:val="00CA5A4F"/>
    <w:rsid w:val="00CA5FEB"/>
    <w:rsid w:val="00CB170D"/>
    <w:rsid w:val="00CB1BF3"/>
    <w:rsid w:val="00CB36D9"/>
    <w:rsid w:val="00CB7D17"/>
    <w:rsid w:val="00CC35F3"/>
    <w:rsid w:val="00CC78FF"/>
    <w:rsid w:val="00CD6E43"/>
    <w:rsid w:val="00CD7CE5"/>
    <w:rsid w:val="00CE3451"/>
    <w:rsid w:val="00CE34F7"/>
    <w:rsid w:val="00CE55FE"/>
    <w:rsid w:val="00CE661C"/>
    <w:rsid w:val="00CF5B2C"/>
    <w:rsid w:val="00CF60A3"/>
    <w:rsid w:val="00CF7D8F"/>
    <w:rsid w:val="00D0117F"/>
    <w:rsid w:val="00D012A2"/>
    <w:rsid w:val="00D02434"/>
    <w:rsid w:val="00D077B1"/>
    <w:rsid w:val="00D1066B"/>
    <w:rsid w:val="00D12665"/>
    <w:rsid w:val="00D1553F"/>
    <w:rsid w:val="00D15E05"/>
    <w:rsid w:val="00D26076"/>
    <w:rsid w:val="00D27CE6"/>
    <w:rsid w:val="00D32B33"/>
    <w:rsid w:val="00D376B8"/>
    <w:rsid w:val="00D45255"/>
    <w:rsid w:val="00D523C2"/>
    <w:rsid w:val="00D5531A"/>
    <w:rsid w:val="00D601E7"/>
    <w:rsid w:val="00D616D3"/>
    <w:rsid w:val="00D637E5"/>
    <w:rsid w:val="00D65468"/>
    <w:rsid w:val="00D6561A"/>
    <w:rsid w:val="00D70A7D"/>
    <w:rsid w:val="00D739C5"/>
    <w:rsid w:val="00D73A9F"/>
    <w:rsid w:val="00D7478B"/>
    <w:rsid w:val="00D75DF0"/>
    <w:rsid w:val="00D76240"/>
    <w:rsid w:val="00D77D55"/>
    <w:rsid w:val="00D840C1"/>
    <w:rsid w:val="00D910F4"/>
    <w:rsid w:val="00D91627"/>
    <w:rsid w:val="00D92627"/>
    <w:rsid w:val="00DA0970"/>
    <w:rsid w:val="00DA3A30"/>
    <w:rsid w:val="00DA5714"/>
    <w:rsid w:val="00DA64B6"/>
    <w:rsid w:val="00DA6BF6"/>
    <w:rsid w:val="00DA6D35"/>
    <w:rsid w:val="00DB5588"/>
    <w:rsid w:val="00DC4870"/>
    <w:rsid w:val="00DC724C"/>
    <w:rsid w:val="00DC73E8"/>
    <w:rsid w:val="00DC7FF9"/>
    <w:rsid w:val="00DD46D8"/>
    <w:rsid w:val="00DD50F2"/>
    <w:rsid w:val="00DD5E3A"/>
    <w:rsid w:val="00DF7656"/>
    <w:rsid w:val="00E02C2D"/>
    <w:rsid w:val="00E0663E"/>
    <w:rsid w:val="00E10893"/>
    <w:rsid w:val="00E168EA"/>
    <w:rsid w:val="00E17C79"/>
    <w:rsid w:val="00E2136D"/>
    <w:rsid w:val="00E214F7"/>
    <w:rsid w:val="00E21FF7"/>
    <w:rsid w:val="00E306CA"/>
    <w:rsid w:val="00E31F56"/>
    <w:rsid w:val="00E33C71"/>
    <w:rsid w:val="00E33D46"/>
    <w:rsid w:val="00E3446F"/>
    <w:rsid w:val="00E36835"/>
    <w:rsid w:val="00E45EC0"/>
    <w:rsid w:val="00E46C83"/>
    <w:rsid w:val="00E54B55"/>
    <w:rsid w:val="00E55D81"/>
    <w:rsid w:val="00E646B1"/>
    <w:rsid w:val="00E64997"/>
    <w:rsid w:val="00E66020"/>
    <w:rsid w:val="00E74240"/>
    <w:rsid w:val="00E74886"/>
    <w:rsid w:val="00E81CF1"/>
    <w:rsid w:val="00E82FF2"/>
    <w:rsid w:val="00E84D76"/>
    <w:rsid w:val="00E86921"/>
    <w:rsid w:val="00E94769"/>
    <w:rsid w:val="00EB4540"/>
    <w:rsid w:val="00EB4E5B"/>
    <w:rsid w:val="00EB7311"/>
    <w:rsid w:val="00EB7B73"/>
    <w:rsid w:val="00EC01D7"/>
    <w:rsid w:val="00EC2C12"/>
    <w:rsid w:val="00EC6DC9"/>
    <w:rsid w:val="00EC74EB"/>
    <w:rsid w:val="00ED0559"/>
    <w:rsid w:val="00ED1ED2"/>
    <w:rsid w:val="00EE2417"/>
    <w:rsid w:val="00EE2AFE"/>
    <w:rsid w:val="00EE57E6"/>
    <w:rsid w:val="00EE71ED"/>
    <w:rsid w:val="00EF67B0"/>
    <w:rsid w:val="00F02374"/>
    <w:rsid w:val="00F04600"/>
    <w:rsid w:val="00F078CE"/>
    <w:rsid w:val="00F10566"/>
    <w:rsid w:val="00F1334B"/>
    <w:rsid w:val="00F14FE7"/>
    <w:rsid w:val="00F168E9"/>
    <w:rsid w:val="00F226DC"/>
    <w:rsid w:val="00F25852"/>
    <w:rsid w:val="00F25A1E"/>
    <w:rsid w:val="00F27364"/>
    <w:rsid w:val="00F278DE"/>
    <w:rsid w:val="00F27EC6"/>
    <w:rsid w:val="00F3118F"/>
    <w:rsid w:val="00F328DA"/>
    <w:rsid w:val="00F334B3"/>
    <w:rsid w:val="00F3453B"/>
    <w:rsid w:val="00F34610"/>
    <w:rsid w:val="00F3479A"/>
    <w:rsid w:val="00F40506"/>
    <w:rsid w:val="00F41098"/>
    <w:rsid w:val="00F41D43"/>
    <w:rsid w:val="00F4225F"/>
    <w:rsid w:val="00F42830"/>
    <w:rsid w:val="00F42950"/>
    <w:rsid w:val="00F42FEE"/>
    <w:rsid w:val="00F443C6"/>
    <w:rsid w:val="00F45735"/>
    <w:rsid w:val="00F50E00"/>
    <w:rsid w:val="00F52031"/>
    <w:rsid w:val="00F607F4"/>
    <w:rsid w:val="00F61D35"/>
    <w:rsid w:val="00F62D0A"/>
    <w:rsid w:val="00F64E61"/>
    <w:rsid w:val="00F66E15"/>
    <w:rsid w:val="00F71455"/>
    <w:rsid w:val="00F71EA8"/>
    <w:rsid w:val="00F76256"/>
    <w:rsid w:val="00F763C8"/>
    <w:rsid w:val="00F76C44"/>
    <w:rsid w:val="00F80271"/>
    <w:rsid w:val="00F8173A"/>
    <w:rsid w:val="00F82FE9"/>
    <w:rsid w:val="00F85CB8"/>
    <w:rsid w:val="00F924B2"/>
    <w:rsid w:val="00F92557"/>
    <w:rsid w:val="00F94DA5"/>
    <w:rsid w:val="00F979AD"/>
    <w:rsid w:val="00FA09F9"/>
    <w:rsid w:val="00FA14F0"/>
    <w:rsid w:val="00FA34FD"/>
    <w:rsid w:val="00FA3A26"/>
    <w:rsid w:val="00FB2653"/>
    <w:rsid w:val="00FB4360"/>
    <w:rsid w:val="00FB5DBF"/>
    <w:rsid w:val="00FB7148"/>
    <w:rsid w:val="00FC16FE"/>
    <w:rsid w:val="00FC25B5"/>
    <w:rsid w:val="00FD5175"/>
    <w:rsid w:val="00FD57FE"/>
    <w:rsid w:val="00FD5FEF"/>
    <w:rsid w:val="00FD6A34"/>
    <w:rsid w:val="00FE0BC8"/>
    <w:rsid w:val="00FE3002"/>
    <w:rsid w:val="00FE42E3"/>
    <w:rsid w:val="00FE4532"/>
    <w:rsid w:val="00FF14E0"/>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uiPriority w:val="99"/>
    <w:locked/>
    <w:rsid w:val="00FB5DBF"/>
    <w:rPr>
      <w:rFonts w:ascii="Times New Roman" w:hAnsi="Times New Roman" w:cs="Times New Roman"/>
      <w:b/>
      <w:bCs/>
      <w:sz w:val="24"/>
      <w:szCs w:val="24"/>
    </w:rPr>
  </w:style>
  <w:style w:type="paragraph" w:styleId="BodyTextIndent">
    <w:name w:val="Body Text Indent"/>
    <w:basedOn w:val="Normal"/>
    <w:link w:val="BodyTextIndentChar"/>
    <w:uiPriority w:val="99"/>
    <w:rsid w:val="00FB5DBF"/>
    <w:pPr>
      <w:ind w:left="1080"/>
    </w:pPr>
    <w:rPr>
      <w:bCs/>
    </w:rPr>
  </w:style>
  <w:style w:type="character" w:customStyle="1" w:styleId="BodyTextIndentChar">
    <w:name w:val="Body Text Indent Char"/>
    <w:basedOn w:val="DefaultParagraphFont"/>
    <w:link w:val="BodyTextIndent"/>
    <w:uiPriority w:val="99"/>
    <w:locked/>
    <w:rsid w:val="00FB5DBF"/>
    <w:rPr>
      <w:rFonts w:ascii="Times New Roman" w:hAnsi="Times New Roman" w:cs="Times New Roman"/>
      <w:bCs/>
      <w:sz w:val="24"/>
      <w:szCs w:val="24"/>
    </w:rPr>
  </w:style>
  <w:style w:type="paragraph" w:styleId="BodyTextIndent2">
    <w:name w:val="Body Text Indent 2"/>
    <w:basedOn w:val="Normal"/>
    <w:link w:val="BodyTextIndent2Char"/>
    <w:uiPriority w:val="99"/>
    <w:rsid w:val="00FB5DBF"/>
    <w:pPr>
      <w:ind w:left="1080"/>
    </w:pPr>
    <w:rPr>
      <w:b/>
      <w:bCs/>
    </w:rPr>
  </w:style>
  <w:style w:type="character" w:customStyle="1" w:styleId="BodyTextIndent2Char">
    <w:name w:val="Body Text Indent 2 Char"/>
    <w:basedOn w:val="DefaultParagraphFont"/>
    <w:link w:val="BodyTextIndent2"/>
    <w:uiPriority w:val="99"/>
    <w:locked/>
    <w:rsid w:val="00FB5DBF"/>
    <w:rPr>
      <w:rFonts w:ascii="Times New Roman" w:hAnsi="Times New Roman" w:cs="Times New Roman"/>
      <w:b/>
      <w:bCs/>
      <w:sz w:val="24"/>
      <w:szCs w:val="24"/>
    </w:rPr>
  </w:style>
  <w:style w:type="paragraph" w:styleId="ListParagraph">
    <w:name w:val="List Paragraph"/>
    <w:basedOn w:val="Normal"/>
    <w:uiPriority w:val="99"/>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11</Pages>
  <Words>5027</Words>
  <Characters>24461</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10</cp:revision>
  <cp:lastPrinted>2012-08-06T22:41:00Z</cp:lastPrinted>
  <dcterms:created xsi:type="dcterms:W3CDTF">2012-10-08T19:11:00Z</dcterms:created>
  <dcterms:modified xsi:type="dcterms:W3CDTF">2013-08-13T14:46:00Z</dcterms:modified>
</cp:coreProperties>
</file>