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456E7" w14:textId="77777777" w:rsidR="001B1FBB" w:rsidRDefault="001B1FBB" w:rsidP="000021DD">
      <w:pPr>
        <w:pStyle w:val="Title"/>
        <w:rPr>
          <w:rFonts w:ascii="Times New Roman" w:hAnsi="Times New Roman" w:cs="Times New Roman"/>
          <w:b/>
          <w:bCs/>
          <w:sz w:val="36"/>
          <w:szCs w:val="36"/>
        </w:rPr>
      </w:pPr>
    </w:p>
    <w:p w14:paraId="35150635" w14:textId="0146A27D" w:rsidR="000021DD" w:rsidRPr="004A74D7" w:rsidRDefault="00DC1EB8" w:rsidP="000021DD">
      <w:pPr>
        <w:pStyle w:val="Title"/>
        <w:rPr>
          <w:rFonts w:ascii="Times New Roman" w:hAnsi="Times New Roman" w:cs="Times New Roman"/>
          <w:b/>
          <w:bCs/>
          <w:sz w:val="36"/>
          <w:szCs w:val="36"/>
        </w:rPr>
      </w:pPr>
      <w:r w:rsidRPr="004A74D7">
        <w:rPr>
          <w:rFonts w:ascii="Times New Roman" w:hAnsi="Times New Roman" w:cs="Times New Roman"/>
          <w:b/>
          <w:bCs/>
          <w:sz w:val="36"/>
          <w:szCs w:val="36"/>
        </w:rPr>
        <w:t xml:space="preserve">HIghway mm:  </w:t>
      </w:r>
      <w:r w:rsidRPr="009C2DC1">
        <w:rPr>
          <w:rFonts w:ascii="Times New Roman" w:hAnsi="Times New Roman" w:cs="Times New Roman"/>
          <w:b/>
          <w:bCs/>
          <w:i/>
          <w:iCs/>
          <w:sz w:val="36"/>
          <w:szCs w:val="36"/>
        </w:rPr>
        <w:t>corridor of opportunity</w:t>
      </w:r>
    </w:p>
    <w:p w14:paraId="257BF908" w14:textId="3FB946F6" w:rsidR="00D9610C" w:rsidRPr="008152E1" w:rsidRDefault="00290307" w:rsidP="008152E1">
      <w:pPr>
        <w:pStyle w:val="Heading1"/>
        <w:rPr>
          <w:rFonts w:asciiTheme="minorHAnsi" w:hAnsiTheme="minorHAnsi"/>
          <w:sz w:val="22"/>
        </w:rPr>
      </w:pPr>
      <w:bookmarkStart w:id="0" w:name="_Toc100213333"/>
      <w:r>
        <w:t xml:space="preserve"> </w:t>
      </w:r>
      <w:r w:rsidR="00DC1EB8">
        <w:t xml:space="preserve">Project </w:t>
      </w:r>
      <w:bookmarkEnd w:id="0"/>
      <w:r w:rsidR="00E600A6">
        <w:t>Budget</w:t>
      </w:r>
    </w:p>
    <w:p w14:paraId="51DCC063" w14:textId="2E28A3B4" w:rsidR="00300F77" w:rsidRDefault="00FD4432" w:rsidP="00FD4432">
      <w:pPr>
        <w:pStyle w:val="Heading2"/>
      </w:pPr>
      <w:r>
        <w:rPr>
          <w:rFonts w:cs="Times New Roman"/>
          <w:b/>
          <w:bCs/>
          <w:noProof/>
          <w:szCs w:val="24"/>
        </w:rPr>
        <w:drawing>
          <wp:anchor distT="0" distB="0" distL="114300" distR="114300" simplePos="0" relativeHeight="251658272" behindDoc="0" locked="0" layoutInCell="1" allowOverlap="1" wp14:anchorId="53A0EA2A" wp14:editId="74AA9E58">
            <wp:simplePos x="0" y="0"/>
            <wp:positionH relativeFrom="margin">
              <wp:posOffset>-76200</wp:posOffset>
            </wp:positionH>
            <wp:positionV relativeFrom="paragraph">
              <wp:posOffset>99695</wp:posOffset>
            </wp:positionV>
            <wp:extent cx="381000" cy="381000"/>
            <wp:effectExtent l="0" t="0" r="0" b="0"/>
            <wp:wrapNone/>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8F6A58">
        <w:t xml:space="preserve">           </w:t>
      </w:r>
      <w:bookmarkStart w:id="1" w:name="_Toc100213341"/>
      <w:r w:rsidR="00DC1EB8" w:rsidRPr="004E1E8F">
        <w:t>Grant Funds, Sources</w:t>
      </w:r>
      <w:r w:rsidR="00F55A9A">
        <w:t>,</w:t>
      </w:r>
      <w:r w:rsidR="00DC1EB8" w:rsidRPr="004E1E8F">
        <w:t xml:space="preserve"> and Uses of all Project Funding</w:t>
      </w:r>
      <w:bookmarkEnd w:id="1"/>
    </w:p>
    <w:p w14:paraId="677722AF" w14:textId="15973D10" w:rsidR="008F7BD9" w:rsidRDefault="008F7BD9" w:rsidP="00D01DFE">
      <w:pPr>
        <w:spacing w:before="0" w:after="0" w:line="240" w:lineRule="auto"/>
        <w:rPr>
          <w:rFonts w:ascii="Times New Roman" w:hAnsi="Times New Roman" w:cs="Times New Roman"/>
          <w:sz w:val="16"/>
          <w:szCs w:val="16"/>
        </w:rPr>
      </w:pPr>
      <w:bookmarkStart w:id="2" w:name="_Hlk100056561"/>
    </w:p>
    <w:p w14:paraId="0979DA9A" w14:textId="77777777" w:rsidR="00C45100" w:rsidRDefault="00C45100" w:rsidP="00D01DFE">
      <w:pPr>
        <w:spacing w:before="0" w:after="0" w:line="240" w:lineRule="auto"/>
        <w:rPr>
          <w:rFonts w:ascii="Times New Roman" w:hAnsi="Times New Roman" w:cs="Times New Roman"/>
          <w:sz w:val="16"/>
          <w:szCs w:val="16"/>
        </w:rPr>
      </w:pPr>
    </w:p>
    <w:p w14:paraId="01EDCEA4" w14:textId="3831E0BE" w:rsidR="00C45100" w:rsidRPr="00D50DED" w:rsidRDefault="00C45100" w:rsidP="00C4510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Highway MM:  </w:t>
      </w:r>
      <w:r w:rsidRPr="002E0028">
        <w:rPr>
          <w:rFonts w:ascii="Times New Roman" w:hAnsi="Times New Roman" w:cs="Times New Roman"/>
          <w:i/>
          <w:iCs/>
          <w:sz w:val="24"/>
          <w:szCs w:val="24"/>
        </w:rPr>
        <w:t>Corridor of Opportunity</w:t>
      </w:r>
      <w:r>
        <w:rPr>
          <w:rFonts w:ascii="Times New Roman" w:hAnsi="Times New Roman" w:cs="Times New Roman"/>
          <w:sz w:val="24"/>
          <w:szCs w:val="24"/>
        </w:rPr>
        <w:t xml:space="preserve"> consists of two phase</w:t>
      </w:r>
      <w:r w:rsidR="00AF1EA6">
        <w:rPr>
          <w:rFonts w:ascii="Times New Roman" w:hAnsi="Times New Roman" w:cs="Times New Roman"/>
          <w:sz w:val="24"/>
          <w:szCs w:val="24"/>
        </w:rPr>
        <w:t>s from US 60 to I-44</w:t>
      </w:r>
      <w:r>
        <w:rPr>
          <w:rFonts w:ascii="Times New Roman" w:hAnsi="Times New Roman" w:cs="Times New Roman"/>
          <w:sz w:val="24"/>
          <w:szCs w:val="24"/>
        </w:rPr>
        <w:t xml:space="preserve">. Phase I </w:t>
      </w:r>
      <w:r w:rsidR="00AF1EA6">
        <w:rPr>
          <w:rFonts w:ascii="Times New Roman" w:hAnsi="Times New Roman" w:cs="Times New Roman"/>
          <w:sz w:val="24"/>
          <w:szCs w:val="24"/>
        </w:rPr>
        <w:t>(U</w:t>
      </w:r>
      <w:r w:rsidR="002E0028">
        <w:rPr>
          <w:rFonts w:ascii="Times New Roman" w:hAnsi="Times New Roman" w:cs="Times New Roman"/>
          <w:sz w:val="24"/>
          <w:szCs w:val="24"/>
        </w:rPr>
        <w:t>S</w:t>
      </w:r>
      <w:r w:rsidR="00AF1EA6">
        <w:rPr>
          <w:rFonts w:ascii="Times New Roman" w:hAnsi="Times New Roman" w:cs="Times New Roman"/>
          <w:sz w:val="24"/>
          <w:szCs w:val="24"/>
        </w:rPr>
        <w:t xml:space="preserve"> 60 to Haile Street) </w:t>
      </w:r>
      <w:r>
        <w:rPr>
          <w:rFonts w:ascii="Times New Roman" w:hAnsi="Times New Roman" w:cs="Times New Roman"/>
          <w:sz w:val="24"/>
          <w:szCs w:val="24"/>
        </w:rPr>
        <w:t xml:space="preserve">is a realignment of Hwy </w:t>
      </w:r>
      <w:r w:rsidR="00AF1EA6">
        <w:rPr>
          <w:rFonts w:ascii="Times New Roman" w:hAnsi="Times New Roman" w:cs="Times New Roman"/>
          <w:sz w:val="24"/>
          <w:szCs w:val="24"/>
        </w:rPr>
        <w:t xml:space="preserve">MM </w:t>
      </w:r>
      <w:r>
        <w:rPr>
          <w:rFonts w:ascii="Times New Roman" w:hAnsi="Times New Roman" w:cs="Times New Roman"/>
          <w:sz w:val="24"/>
          <w:szCs w:val="24"/>
        </w:rPr>
        <w:t>that closes 3 at-grade railroad crossings</w:t>
      </w:r>
      <w:r w:rsidR="00AF1EA6">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00AF1EA6">
        <w:rPr>
          <w:rFonts w:ascii="Times New Roman" w:hAnsi="Times New Roman" w:cs="Times New Roman"/>
          <w:sz w:val="24"/>
          <w:szCs w:val="24"/>
        </w:rPr>
        <w:t xml:space="preserve">a BNSF </w:t>
      </w:r>
      <w:r>
        <w:rPr>
          <w:rFonts w:ascii="Times New Roman" w:hAnsi="Times New Roman" w:cs="Times New Roman"/>
          <w:sz w:val="24"/>
          <w:szCs w:val="24"/>
        </w:rPr>
        <w:t>overpass</w:t>
      </w:r>
      <w:r w:rsidR="00AF1EA6">
        <w:rPr>
          <w:rFonts w:ascii="Times New Roman" w:hAnsi="Times New Roman" w:cs="Times New Roman"/>
          <w:sz w:val="24"/>
          <w:szCs w:val="24"/>
        </w:rPr>
        <w:t xml:space="preserve">, provides a pedestrian underpass, installs a roundabout, and provides </w:t>
      </w:r>
      <w:r w:rsidR="002E0028">
        <w:rPr>
          <w:rFonts w:ascii="Times New Roman" w:hAnsi="Times New Roman" w:cs="Times New Roman"/>
          <w:sz w:val="24"/>
          <w:szCs w:val="24"/>
        </w:rPr>
        <w:t xml:space="preserve">ADA </w:t>
      </w:r>
      <w:r w:rsidR="00AF1EA6">
        <w:rPr>
          <w:rFonts w:ascii="Times New Roman" w:hAnsi="Times New Roman" w:cs="Times New Roman"/>
          <w:sz w:val="24"/>
          <w:szCs w:val="24"/>
        </w:rPr>
        <w:t>sidewalks and a 10ft multi-modal side path</w:t>
      </w:r>
      <w:r>
        <w:rPr>
          <w:rFonts w:ascii="Times New Roman" w:hAnsi="Times New Roman" w:cs="Times New Roman"/>
          <w:sz w:val="24"/>
          <w:szCs w:val="24"/>
        </w:rPr>
        <w:t xml:space="preserve">.  Phase II is the segment of Hwy MM, Haile Street to I-44. The </w:t>
      </w:r>
      <w:r w:rsidR="00AF1EA6">
        <w:rPr>
          <w:rFonts w:ascii="Times New Roman" w:hAnsi="Times New Roman" w:cs="Times New Roman"/>
          <w:sz w:val="24"/>
          <w:szCs w:val="24"/>
        </w:rPr>
        <w:t xml:space="preserve">total </w:t>
      </w:r>
      <w:r>
        <w:rPr>
          <w:rFonts w:ascii="Times New Roman" w:hAnsi="Times New Roman" w:cs="Times New Roman"/>
          <w:sz w:val="24"/>
          <w:szCs w:val="24"/>
        </w:rPr>
        <w:t xml:space="preserve">cost to complete the connected corridor comprised of Phase I &amp; II is $67,904,827. </w:t>
      </w:r>
      <w:r w:rsidR="00AF1EA6">
        <w:rPr>
          <w:rFonts w:ascii="Times New Roman" w:hAnsi="Times New Roman" w:cs="Times New Roman"/>
          <w:sz w:val="24"/>
          <w:szCs w:val="24"/>
        </w:rPr>
        <w:t xml:space="preserve">The whole project consisting of Phase I &amp; Phase II has been submitted for RAISE grants in 2022, 2023, and recently 2024.  Due to the need to proceed with the realignment and railroad closures and the grant funding timeline of the MPDG announcements, the </w:t>
      </w:r>
      <w:r w:rsidR="00AA0B36">
        <w:rPr>
          <w:rFonts w:ascii="Times New Roman" w:hAnsi="Times New Roman" w:cs="Times New Roman"/>
          <w:sz w:val="24"/>
          <w:szCs w:val="24"/>
        </w:rPr>
        <w:t>Phase I</w:t>
      </w:r>
      <w:r w:rsidR="00AF1EA6">
        <w:rPr>
          <w:rFonts w:ascii="Times New Roman" w:hAnsi="Times New Roman" w:cs="Times New Roman"/>
          <w:sz w:val="24"/>
          <w:szCs w:val="24"/>
        </w:rPr>
        <w:t xml:space="preserve"> project </w:t>
      </w:r>
      <w:r w:rsidR="00AA0B36">
        <w:rPr>
          <w:rFonts w:ascii="Times New Roman" w:hAnsi="Times New Roman" w:cs="Times New Roman"/>
          <w:sz w:val="24"/>
          <w:szCs w:val="24"/>
        </w:rPr>
        <w:t xml:space="preserve">segment </w:t>
      </w:r>
      <w:r w:rsidR="00AF1EA6">
        <w:rPr>
          <w:rFonts w:ascii="Times New Roman" w:hAnsi="Times New Roman" w:cs="Times New Roman"/>
          <w:sz w:val="24"/>
          <w:szCs w:val="24"/>
        </w:rPr>
        <w:t xml:space="preserve">was removed from </w:t>
      </w:r>
      <w:r w:rsidR="002E0028">
        <w:rPr>
          <w:rFonts w:ascii="Times New Roman" w:hAnsi="Times New Roman" w:cs="Times New Roman"/>
          <w:sz w:val="24"/>
          <w:szCs w:val="24"/>
        </w:rPr>
        <w:t>the grant application</w:t>
      </w:r>
      <w:r w:rsidR="00AF1EA6">
        <w:rPr>
          <w:rFonts w:ascii="Times New Roman" w:hAnsi="Times New Roman" w:cs="Times New Roman"/>
          <w:sz w:val="24"/>
          <w:szCs w:val="24"/>
        </w:rPr>
        <w:t xml:space="preserve">. This </w:t>
      </w:r>
      <w:r w:rsidR="00604BF3">
        <w:rPr>
          <w:rFonts w:ascii="Times New Roman" w:hAnsi="Times New Roman" w:cs="Times New Roman"/>
          <w:sz w:val="24"/>
          <w:szCs w:val="24"/>
        </w:rPr>
        <w:t>MPDG-Rural</w:t>
      </w:r>
      <w:r w:rsidR="00AF1EA6">
        <w:rPr>
          <w:rFonts w:ascii="Times New Roman" w:hAnsi="Times New Roman" w:cs="Times New Roman"/>
          <w:sz w:val="24"/>
          <w:szCs w:val="24"/>
        </w:rPr>
        <w:t xml:space="preserve"> application is for Phase II of the Hwy MM:  </w:t>
      </w:r>
      <w:r w:rsidR="00AF1EA6" w:rsidRPr="002E0028">
        <w:rPr>
          <w:rFonts w:ascii="Times New Roman" w:hAnsi="Times New Roman" w:cs="Times New Roman"/>
          <w:i/>
          <w:iCs/>
          <w:sz w:val="24"/>
          <w:szCs w:val="24"/>
        </w:rPr>
        <w:t>Corridor of Opportunity</w:t>
      </w:r>
      <w:r w:rsidR="00AF1EA6">
        <w:rPr>
          <w:rFonts w:ascii="Times New Roman" w:hAnsi="Times New Roman" w:cs="Times New Roman"/>
          <w:sz w:val="24"/>
          <w:szCs w:val="24"/>
        </w:rPr>
        <w:t xml:space="preserve"> project</w:t>
      </w:r>
      <w:r>
        <w:rPr>
          <w:rFonts w:ascii="Times New Roman" w:hAnsi="Times New Roman" w:cs="Times New Roman"/>
          <w:sz w:val="24"/>
          <w:szCs w:val="24"/>
        </w:rPr>
        <w:t>.</w:t>
      </w:r>
      <w:r w:rsidR="002E002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E0028">
        <w:rPr>
          <w:rFonts w:ascii="Times New Roman" w:hAnsi="Times New Roman" w:cs="Times New Roman"/>
          <w:b/>
          <w:bCs/>
          <w:color w:val="019283" w:themeColor="accent4"/>
          <w:sz w:val="24"/>
          <w:szCs w:val="24"/>
        </w:rPr>
        <w:t>$25 million in MPDG funds</w:t>
      </w:r>
      <w:r w:rsidRPr="002E0028">
        <w:rPr>
          <w:rFonts w:ascii="Times New Roman" w:hAnsi="Times New Roman" w:cs="Times New Roman"/>
          <w:color w:val="019283" w:themeColor="accent4"/>
          <w:sz w:val="24"/>
          <w:szCs w:val="24"/>
        </w:rPr>
        <w:t xml:space="preserve"> </w:t>
      </w:r>
      <w:r>
        <w:rPr>
          <w:rFonts w:ascii="Times New Roman" w:hAnsi="Times New Roman" w:cs="Times New Roman"/>
          <w:sz w:val="24"/>
          <w:szCs w:val="24"/>
        </w:rPr>
        <w:t xml:space="preserve">would provide for a continuous section of </w:t>
      </w:r>
      <w:r w:rsidR="002E0028">
        <w:rPr>
          <w:rFonts w:ascii="Times New Roman" w:hAnsi="Times New Roman" w:cs="Times New Roman"/>
          <w:sz w:val="24"/>
          <w:szCs w:val="24"/>
        </w:rPr>
        <w:t>highway</w:t>
      </w:r>
      <w:r>
        <w:rPr>
          <w:rFonts w:ascii="Times New Roman" w:hAnsi="Times New Roman" w:cs="Times New Roman"/>
          <w:sz w:val="24"/>
          <w:szCs w:val="24"/>
        </w:rPr>
        <w:t xml:space="preserve"> and </w:t>
      </w:r>
      <w:r w:rsidR="00AF1EA6">
        <w:rPr>
          <w:rFonts w:ascii="Times New Roman" w:hAnsi="Times New Roman" w:cs="Times New Roman"/>
          <w:sz w:val="24"/>
          <w:szCs w:val="24"/>
        </w:rPr>
        <w:t xml:space="preserve">contribute to </w:t>
      </w:r>
      <w:r>
        <w:rPr>
          <w:rFonts w:ascii="Times New Roman" w:hAnsi="Times New Roman" w:cs="Times New Roman"/>
          <w:sz w:val="24"/>
          <w:szCs w:val="24"/>
        </w:rPr>
        <w:t xml:space="preserve">a project with </w:t>
      </w:r>
      <w:r w:rsidRPr="002E0028">
        <w:rPr>
          <w:rFonts w:ascii="Times New Roman" w:hAnsi="Times New Roman" w:cs="Times New Roman"/>
          <w:b/>
          <w:bCs/>
          <w:color w:val="019283" w:themeColor="accent4"/>
          <w:sz w:val="24"/>
          <w:szCs w:val="24"/>
        </w:rPr>
        <w:t>a total cost of $67,904,827</w:t>
      </w:r>
      <w:r>
        <w:rPr>
          <w:rFonts w:ascii="Times New Roman" w:hAnsi="Times New Roman" w:cs="Times New Roman"/>
          <w:sz w:val="24"/>
          <w:szCs w:val="24"/>
        </w:rPr>
        <w:t xml:space="preserve">.  </w:t>
      </w:r>
    </w:p>
    <w:p w14:paraId="55DF57E7" w14:textId="77777777" w:rsidR="00C45100" w:rsidRDefault="00C45100" w:rsidP="00D01DFE">
      <w:pPr>
        <w:spacing w:before="0" w:after="0" w:line="240" w:lineRule="auto"/>
        <w:rPr>
          <w:rFonts w:ascii="Times New Roman" w:hAnsi="Times New Roman" w:cs="Times New Roman"/>
          <w:sz w:val="16"/>
          <w:szCs w:val="16"/>
        </w:rPr>
      </w:pPr>
    </w:p>
    <w:p w14:paraId="592253B7" w14:textId="681CE9EF" w:rsidR="00D50DED" w:rsidRDefault="00D50DED" w:rsidP="00D01DFE">
      <w:pPr>
        <w:spacing w:before="0" w:after="0" w:line="240" w:lineRule="auto"/>
        <w:rPr>
          <w:rFonts w:ascii="Times New Roman" w:hAnsi="Times New Roman" w:cs="Times New Roman"/>
          <w:sz w:val="16"/>
          <w:szCs w:val="16"/>
        </w:rPr>
      </w:pPr>
      <w:r>
        <w:rPr>
          <w:noProof/>
        </w:rPr>
        <mc:AlternateContent>
          <mc:Choice Requires="wps">
            <w:drawing>
              <wp:anchor distT="0" distB="0" distL="114300" distR="114300" simplePos="0" relativeHeight="251706413" behindDoc="0" locked="0" layoutInCell="1" allowOverlap="1" wp14:anchorId="1E045AC6" wp14:editId="622333B2">
                <wp:simplePos x="0" y="0"/>
                <wp:positionH relativeFrom="margin">
                  <wp:align>left</wp:align>
                </wp:positionH>
                <wp:positionV relativeFrom="paragraph">
                  <wp:posOffset>20320</wp:posOffset>
                </wp:positionV>
                <wp:extent cx="2362200" cy="238125"/>
                <wp:effectExtent l="0" t="0" r="0" b="9525"/>
                <wp:wrapNone/>
                <wp:docPr id="1236661206" name="Text Box 1236661206"/>
                <wp:cNvGraphicFramePr/>
                <a:graphic xmlns:a="http://schemas.openxmlformats.org/drawingml/2006/main">
                  <a:graphicData uri="http://schemas.microsoft.com/office/word/2010/wordprocessingShape">
                    <wps:wsp>
                      <wps:cNvSpPr txBox="1"/>
                      <wps:spPr>
                        <a:xfrm>
                          <a:off x="0" y="0"/>
                          <a:ext cx="2362200" cy="238125"/>
                        </a:xfrm>
                        <a:prstGeom prst="rect">
                          <a:avLst/>
                        </a:prstGeom>
                        <a:solidFill>
                          <a:prstClr val="white"/>
                        </a:solidFill>
                        <a:ln>
                          <a:noFill/>
                        </a:ln>
                      </wps:spPr>
                      <wps:txbx>
                        <w:txbxContent>
                          <w:p w14:paraId="5271DE70" w14:textId="522AC006" w:rsidR="00F63988" w:rsidRPr="00CA2E0C" w:rsidRDefault="00F63988" w:rsidP="00F63988">
                            <w:pPr>
                              <w:pStyle w:val="Caption"/>
                              <w:rPr>
                                <w:rFonts w:ascii="Times New Roman" w:hAnsi="Times New Roman" w:cs="Times New Roman"/>
                                <w:sz w:val="24"/>
                                <w:szCs w:val="24"/>
                              </w:rPr>
                            </w:pPr>
                            <w:r w:rsidRPr="00CA2E0C">
                              <w:rPr>
                                <w:rFonts w:ascii="Times New Roman" w:hAnsi="Times New Roman" w:cs="Times New Roman"/>
                                <w:sz w:val="24"/>
                                <w:szCs w:val="24"/>
                              </w:rPr>
                              <w:t xml:space="preserve">Table </w:t>
                            </w:r>
                            <w:r w:rsidRPr="00CA2E0C">
                              <w:rPr>
                                <w:rFonts w:ascii="Times New Roman" w:hAnsi="Times New Roman" w:cs="Times New Roman"/>
                                <w:sz w:val="24"/>
                                <w:szCs w:val="24"/>
                              </w:rPr>
                              <w:fldChar w:fldCharType="begin"/>
                            </w:r>
                            <w:r w:rsidRPr="00CA2E0C">
                              <w:rPr>
                                <w:rFonts w:ascii="Times New Roman" w:hAnsi="Times New Roman" w:cs="Times New Roman"/>
                                <w:sz w:val="24"/>
                                <w:szCs w:val="24"/>
                              </w:rPr>
                              <w:instrText xml:space="preserve"> SEQ Table \* ARABIC </w:instrText>
                            </w:r>
                            <w:r w:rsidRPr="00CA2E0C">
                              <w:rPr>
                                <w:rFonts w:ascii="Times New Roman" w:hAnsi="Times New Roman" w:cs="Times New Roman"/>
                                <w:sz w:val="24"/>
                                <w:szCs w:val="24"/>
                              </w:rPr>
                              <w:fldChar w:fldCharType="separate"/>
                            </w:r>
                            <w:r w:rsidR="00C24CEC">
                              <w:rPr>
                                <w:rFonts w:ascii="Times New Roman" w:hAnsi="Times New Roman" w:cs="Times New Roman"/>
                                <w:noProof/>
                                <w:sz w:val="24"/>
                                <w:szCs w:val="24"/>
                              </w:rPr>
                              <w:t>1</w:t>
                            </w:r>
                            <w:r w:rsidRPr="00CA2E0C">
                              <w:rPr>
                                <w:rFonts w:ascii="Times New Roman" w:hAnsi="Times New Roman" w:cs="Times New Roman"/>
                                <w:noProof/>
                                <w:sz w:val="24"/>
                                <w:szCs w:val="24"/>
                              </w:rPr>
                              <w:fldChar w:fldCharType="end"/>
                            </w:r>
                            <w:r w:rsidRPr="00CA2E0C">
                              <w:rPr>
                                <w:rFonts w:ascii="Times New Roman" w:hAnsi="Times New Roman" w:cs="Times New Roman"/>
                                <w:sz w:val="24"/>
                                <w:szCs w:val="24"/>
                              </w:rPr>
                              <w:t xml:space="preserve"> Project </w:t>
                            </w:r>
                            <w:r w:rsidR="001D57C7">
                              <w:rPr>
                                <w:rFonts w:ascii="Times New Roman" w:hAnsi="Times New Roman" w:cs="Times New Roman"/>
                                <w:sz w:val="24"/>
                                <w:szCs w:val="24"/>
                              </w:rPr>
                              <w:t xml:space="preserve">Phase II </w:t>
                            </w:r>
                            <w:r w:rsidRPr="00CA2E0C">
                              <w:rPr>
                                <w:rFonts w:ascii="Times New Roman" w:hAnsi="Times New Roman" w:cs="Times New Roman"/>
                                <w:sz w:val="24"/>
                                <w:szCs w:val="24"/>
                              </w:rPr>
                              <w:t>Budget</w:t>
                            </w:r>
                            <w:r w:rsidR="00D6789F">
                              <w:rPr>
                                <w:rFonts w:ascii="Times New Roman" w:hAnsi="Times New Roman" w:cs="Times New Roman"/>
                                <w:sz w:val="24"/>
                                <w:szCs w:val="24"/>
                              </w:rPr>
                              <w:t xml:space="preserve"> Table</w:t>
                            </w:r>
                            <w:r w:rsidRPr="00CA2E0C">
                              <w:rPr>
                                <w:rFonts w:ascii="Times New Roman" w:hAnsi="Times New Roman" w:cs="Times New Roman"/>
                                <w:sz w:val="24"/>
                                <w:szCs w:val="24"/>
                              </w:rPr>
                              <w:t xml:space="preserve"> </w:t>
                            </w:r>
                            <w:proofErr w:type="spellStart"/>
                            <w:r w:rsidRPr="00CA2E0C">
                              <w:rPr>
                                <w:rFonts w:ascii="Times New Roman" w:hAnsi="Times New Roman" w:cs="Times New Roman"/>
                                <w:sz w:val="24"/>
                                <w:szCs w:val="24"/>
                              </w:rPr>
                              <w:t>Table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45AC6" id="_x0000_t202" coordsize="21600,21600" o:spt="202" path="m,l,21600r21600,l21600,xe">
                <v:stroke joinstyle="miter"/>
                <v:path gradientshapeok="t" o:connecttype="rect"/>
              </v:shapetype>
              <v:shape id="Text Box 1236661206" o:spid="_x0000_s1026" type="#_x0000_t202" style="position:absolute;margin-left:0;margin-top:1.6pt;width:186pt;height:18.75pt;z-index:2517064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" stroked="f">
                <v:textbox inset="0,0,0,0">
                  <w:txbxContent>
                    <w:p w14:paraId="5271DE70" w14:textId="522AC006" w:rsidR="00F63988" w:rsidRPr="00CA2E0C" w:rsidRDefault="00F63988" w:rsidP="00F63988">
                      <w:pPr>
                        <w:pStyle w:val="Caption"/>
                        <w:rPr>
                          <w:rFonts w:ascii="Times New Roman" w:hAnsi="Times New Roman" w:cs="Times New Roman"/>
                          <w:sz w:val="24"/>
                          <w:szCs w:val="24"/>
                        </w:rPr>
                      </w:pPr>
                      <w:r w:rsidRPr="00CA2E0C">
                        <w:rPr>
                          <w:rFonts w:ascii="Times New Roman" w:hAnsi="Times New Roman" w:cs="Times New Roman"/>
                          <w:sz w:val="24"/>
                          <w:szCs w:val="24"/>
                        </w:rPr>
                        <w:t xml:space="preserve">Table </w:t>
                      </w:r>
                      <w:r w:rsidRPr="00CA2E0C">
                        <w:rPr>
                          <w:rFonts w:ascii="Times New Roman" w:hAnsi="Times New Roman" w:cs="Times New Roman"/>
                          <w:sz w:val="24"/>
                          <w:szCs w:val="24"/>
                        </w:rPr>
                        <w:fldChar w:fldCharType="begin"/>
                      </w:r>
                      <w:r w:rsidRPr="00CA2E0C">
                        <w:rPr>
                          <w:rFonts w:ascii="Times New Roman" w:hAnsi="Times New Roman" w:cs="Times New Roman"/>
                          <w:sz w:val="24"/>
                          <w:szCs w:val="24"/>
                        </w:rPr>
                        <w:instrText xml:space="preserve"> SEQ Table \* ARABIC </w:instrText>
                      </w:r>
                      <w:r w:rsidRPr="00CA2E0C">
                        <w:rPr>
                          <w:rFonts w:ascii="Times New Roman" w:hAnsi="Times New Roman" w:cs="Times New Roman"/>
                          <w:sz w:val="24"/>
                          <w:szCs w:val="24"/>
                        </w:rPr>
                        <w:fldChar w:fldCharType="separate"/>
                      </w:r>
                      <w:r w:rsidR="00C24CEC">
                        <w:rPr>
                          <w:rFonts w:ascii="Times New Roman" w:hAnsi="Times New Roman" w:cs="Times New Roman"/>
                          <w:noProof/>
                          <w:sz w:val="24"/>
                          <w:szCs w:val="24"/>
                        </w:rPr>
                        <w:t>1</w:t>
                      </w:r>
                      <w:r w:rsidRPr="00CA2E0C">
                        <w:rPr>
                          <w:rFonts w:ascii="Times New Roman" w:hAnsi="Times New Roman" w:cs="Times New Roman"/>
                          <w:noProof/>
                          <w:sz w:val="24"/>
                          <w:szCs w:val="24"/>
                        </w:rPr>
                        <w:fldChar w:fldCharType="end"/>
                      </w:r>
                      <w:r w:rsidRPr="00CA2E0C">
                        <w:rPr>
                          <w:rFonts w:ascii="Times New Roman" w:hAnsi="Times New Roman" w:cs="Times New Roman"/>
                          <w:sz w:val="24"/>
                          <w:szCs w:val="24"/>
                        </w:rPr>
                        <w:t xml:space="preserve"> Project </w:t>
                      </w:r>
                      <w:r w:rsidR="001D57C7">
                        <w:rPr>
                          <w:rFonts w:ascii="Times New Roman" w:hAnsi="Times New Roman" w:cs="Times New Roman"/>
                          <w:sz w:val="24"/>
                          <w:szCs w:val="24"/>
                        </w:rPr>
                        <w:t xml:space="preserve">Phase II </w:t>
                      </w:r>
                      <w:r w:rsidRPr="00CA2E0C">
                        <w:rPr>
                          <w:rFonts w:ascii="Times New Roman" w:hAnsi="Times New Roman" w:cs="Times New Roman"/>
                          <w:sz w:val="24"/>
                          <w:szCs w:val="24"/>
                        </w:rPr>
                        <w:t>Budget</w:t>
                      </w:r>
                      <w:r w:rsidR="00D6789F">
                        <w:rPr>
                          <w:rFonts w:ascii="Times New Roman" w:hAnsi="Times New Roman" w:cs="Times New Roman"/>
                          <w:sz w:val="24"/>
                          <w:szCs w:val="24"/>
                        </w:rPr>
                        <w:t xml:space="preserve"> Table</w:t>
                      </w:r>
                      <w:r w:rsidRPr="00CA2E0C">
                        <w:rPr>
                          <w:rFonts w:ascii="Times New Roman" w:hAnsi="Times New Roman" w:cs="Times New Roman"/>
                          <w:sz w:val="24"/>
                          <w:szCs w:val="24"/>
                        </w:rPr>
                        <w:t xml:space="preserve"> </w:t>
                      </w:r>
                      <w:proofErr w:type="spellStart"/>
                      <w:r w:rsidRPr="00CA2E0C">
                        <w:rPr>
                          <w:rFonts w:ascii="Times New Roman" w:hAnsi="Times New Roman" w:cs="Times New Roman"/>
                          <w:sz w:val="24"/>
                          <w:szCs w:val="24"/>
                        </w:rPr>
                        <w:t>Table</w:t>
                      </w:r>
                      <w:proofErr w:type="spellEnd"/>
                    </w:p>
                  </w:txbxContent>
                </v:textbox>
                <w10:wrap anchorx="margin"/>
              </v:shape>
            </w:pict>
          </mc:Fallback>
        </mc:AlternateContent>
      </w:r>
    </w:p>
    <w:p w14:paraId="05227715" w14:textId="6FFCEDC7" w:rsidR="00F63988" w:rsidRDefault="00F63988" w:rsidP="00FD4432">
      <w:pPr>
        <w:spacing w:before="120" w:after="0" w:line="240" w:lineRule="auto"/>
        <w:rPr>
          <w:rFonts w:ascii="Times New Roman" w:hAnsi="Times New Roman" w:cs="Times New Roman"/>
          <w:sz w:val="16"/>
          <w:szCs w:val="16"/>
        </w:rPr>
      </w:pPr>
    </w:p>
    <w:p w14:paraId="5D87544F" w14:textId="1C3A09AC" w:rsidR="004A464D" w:rsidRDefault="00904071" w:rsidP="00D01DFE">
      <w:pPr>
        <w:spacing w:before="0" w:after="0" w:line="240" w:lineRule="auto"/>
        <w:rPr>
          <w:rFonts w:ascii="Times New Roman" w:hAnsi="Times New Roman" w:cs="Times New Roman"/>
          <w:sz w:val="24"/>
          <w:szCs w:val="24"/>
        </w:rPr>
      </w:pPr>
      <w:r w:rsidRPr="00904071">
        <w:rPr>
          <w:noProof/>
        </w:rPr>
        <w:drawing>
          <wp:inline distT="0" distB="0" distL="0" distR="0" wp14:anchorId="45EF3CB6" wp14:editId="336CB894">
            <wp:extent cx="5695950" cy="2009775"/>
            <wp:effectExtent l="0" t="0" r="0" b="9525"/>
            <wp:docPr id="1475870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009775"/>
                    </a:xfrm>
                    <a:prstGeom prst="rect">
                      <a:avLst/>
                    </a:prstGeom>
                    <a:noFill/>
                    <a:ln>
                      <a:noFill/>
                    </a:ln>
                  </pic:spPr>
                </pic:pic>
              </a:graphicData>
            </a:graphic>
          </wp:inline>
        </w:drawing>
      </w:r>
    </w:p>
    <w:p w14:paraId="30700782" w14:textId="732937A2" w:rsidR="00BA4876" w:rsidRDefault="00BA4876" w:rsidP="00D01DFE">
      <w:pPr>
        <w:spacing w:before="0" w:after="0" w:line="240" w:lineRule="auto"/>
        <w:rPr>
          <w:rFonts w:ascii="Times New Roman" w:hAnsi="Times New Roman" w:cs="Times New Roman"/>
          <w:sz w:val="24"/>
          <w:szCs w:val="24"/>
        </w:rPr>
      </w:pPr>
    </w:p>
    <w:p w14:paraId="28106896" w14:textId="77777777" w:rsidR="00E85710" w:rsidRDefault="009A4D46" w:rsidP="00D01DFE">
      <w:pPr>
        <w:spacing w:before="0" w:after="0" w:line="240" w:lineRule="auto"/>
        <w:rPr>
          <w:rFonts w:ascii="Times New Roman" w:hAnsi="Times New Roman" w:cs="Times New Roman"/>
          <w:sz w:val="24"/>
          <w:szCs w:val="24"/>
        </w:rPr>
      </w:pPr>
      <w:r w:rsidRPr="00C75E20">
        <w:rPr>
          <w:rFonts w:ascii="Times New Roman" w:hAnsi="Times New Roman" w:cs="Times New Roman"/>
          <w:sz w:val="24"/>
          <w:szCs w:val="24"/>
        </w:rPr>
        <w:t xml:space="preserve">The total estimated cost of the </w:t>
      </w:r>
      <w:r w:rsidR="002E0028">
        <w:rPr>
          <w:rFonts w:ascii="Times New Roman" w:hAnsi="Times New Roman" w:cs="Times New Roman"/>
          <w:sz w:val="24"/>
          <w:szCs w:val="24"/>
        </w:rPr>
        <w:t xml:space="preserve">MPDG </w:t>
      </w:r>
      <w:r w:rsidRPr="00C75E20">
        <w:rPr>
          <w:rFonts w:ascii="Times New Roman" w:hAnsi="Times New Roman" w:cs="Times New Roman"/>
          <w:sz w:val="24"/>
          <w:szCs w:val="24"/>
        </w:rPr>
        <w:t xml:space="preserve">project </w:t>
      </w:r>
      <w:r w:rsidR="00AA0B36">
        <w:rPr>
          <w:rFonts w:ascii="Times New Roman" w:hAnsi="Times New Roman" w:cs="Times New Roman"/>
          <w:sz w:val="24"/>
          <w:szCs w:val="24"/>
        </w:rPr>
        <w:t xml:space="preserve">application </w:t>
      </w:r>
      <w:r w:rsidRPr="00C75E20">
        <w:rPr>
          <w:rFonts w:ascii="Times New Roman" w:hAnsi="Times New Roman" w:cs="Times New Roman"/>
          <w:sz w:val="24"/>
          <w:szCs w:val="24"/>
        </w:rPr>
        <w:t xml:space="preserve">is </w:t>
      </w:r>
      <w:r w:rsidRPr="00D45610">
        <w:rPr>
          <w:rFonts w:ascii="Times New Roman" w:hAnsi="Times New Roman" w:cs="Times New Roman"/>
          <w:b/>
          <w:bCs/>
          <w:color w:val="ED751C" w:themeColor="accent2"/>
          <w:sz w:val="24"/>
          <w:szCs w:val="24"/>
        </w:rPr>
        <w:t>$</w:t>
      </w:r>
      <w:r w:rsidR="00904071">
        <w:rPr>
          <w:rFonts w:ascii="Times New Roman" w:hAnsi="Times New Roman" w:cs="Times New Roman"/>
          <w:b/>
          <w:bCs/>
          <w:color w:val="ED751C" w:themeColor="accent2"/>
          <w:sz w:val="24"/>
          <w:szCs w:val="24"/>
        </w:rPr>
        <w:t>29,585,992</w:t>
      </w:r>
      <w:r w:rsidRPr="00C75E20">
        <w:rPr>
          <w:rFonts w:ascii="Times New Roman" w:hAnsi="Times New Roman" w:cs="Times New Roman"/>
          <w:sz w:val="24"/>
          <w:szCs w:val="24"/>
        </w:rPr>
        <w:t xml:space="preserve">. </w:t>
      </w:r>
      <w:r w:rsidR="00904071">
        <w:rPr>
          <w:rFonts w:ascii="Times New Roman" w:hAnsi="Times New Roman" w:cs="Times New Roman"/>
          <w:sz w:val="24"/>
          <w:szCs w:val="24"/>
        </w:rPr>
        <w:t>MPDG</w:t>
      </w:r>
      <w:r w:rsidR="00904071" w:rsidRPr="00BA0F07">
        <w:rPr>
          <w:rFonts w:ascii="Times New Roman" w:hAnsi="Times New Roman" w:cs="Times New Roman"/>
          <w:sz w:val="24"/>
          <w:szCs w:val="24"/>
        </w:rPr>
        <w:t xml:space="preserve"> </w:t>
      </w:r>
      <w:r w:rsidR="00737EFF">
        <w:rPr>
          <w:rFonts w:ascii="Times New Roman" w:hAnsi="Times New Roman" w:cs="Times New Roman"/>
          <w:sz w:val="24"/>
          <w:szCs w:val="24"/>
        </w:rPr>
        <w:t>f</w:t>
      </w:r>
      <w:r w:rsidR="00300F77" w:rsidRPr="00BA0F07">
        <w:rPr>
          <w:rFonts w:ascii="Times New Roman" w:hAnsi="Times New Roman" w:cs="Times New Roman"/>
          <w:sz w:val="24"/>
          <w:szCs w:val="24"/>
        </w:rPr>
        <w:t>unding is critical to successfully deliver the Highway MM Corridor project</w:t>
      </w:r>
      <w:r w:rsidR="00493F20">
        <w:rPr>
          <w:rFonts w:ascii="Times New Roman" w:hAnsi="Times New Roman" w:cs="Times New Roman"/>
          <w:sz w:val="24"/>
          <w:szCs w:val="24"/>
        </w:rPr>
        <w:t xml:space="preserve">. </w:t>
      </w:r>
      <w:r w:rsidR="008F6A58">
        <w:rPr>
          <w:rFonts w:ascii="Times New Roman" w:hAnsi="Times New Roman" w:cs="Times New Roman"/>
          <w:sz w:val="24"/>
          <w:szCs w:val="24"/>
        </w:rPr>
        <w:t>There is currently no identified funding for</w:t>
      </w:r>
      <w:r w:rsidR="008F7BD9">
        <w:rPr>
          <w:rFonts w:ascii="Times New Roman" w:hAnsi="Times New Roman" w:cs="Times New Roman"/>
          <w:sz w:val="24"/>
          <w:szCs w:val="24"/>
        </w:rPr>
        <w:t xml:space="preserve"> </w:t>
      </w:r>
      <w:r w:rsidR="00AA0B36">
        <w:rPr>
          <w:rFonts w:ascii="Times New Roman" w:hAnsi="Times New Roman" w:cs="Times New Roman"/>
          <w:sz w:val="24"/>
          <w:szCs w:val="24"/>
        </w:rPr>
        <w:t xml:space="preserve">Phase II </w:t>
      </w:r>
      <w:r w:rsidR="008F7BD9">
        <w:rPr>
          <w:rFonts w:ascii="Times New Roman" w:hAnsi="Times New Roman" w:cs="Times New Roman"/>
          <w:sz w:val="24"/>
          <w:szCs w:val="24"/>
        </w:rPr>
        <w:t>Component 1 (</w:t>
      </w:r>
      <w:r w:rsidR="008F7BD9" w:rsidRPr="009A4D46">
        <w:rPr>
          <w:rFonts w:ascii="Times New Roman" w:hAnsi="Times New Roman" w:cs="Times New Roman"/>
          <w:i/>
          <w:iCs/>
          <w:sz w:val="24"/>
          <w:szCs w:val="24"/>
        </w:rPr>
        <w:t>I-44 to MO 360</w:t>
      </w:r>
      <w:r w:rsidR="008F7BD9">
        <w:rPr>
          <w:rFonts w:ascii="Times New Roman" w:hAnsi="Times New Roman" w:cs="Times New Roman"/>
          <w:sz w:val="24"/>
          <w:szCs w:val="24"/>
        </w:rPr>
        <w:t>) and</w:t>
      </w:r>
      <w:r w:rsidR="008F6A58">
        <w:rPr>
          <w:rFonts w:ascii="Times New Roman" w:hAnsi="Times New Roman" w:cs="Times New Roman"/>
          <w:sz w:val="24"/>
          <w:szCs w:val="24"/>
        </w:rPr>
        <w:t xml:space="preserve"> </w:t>
      </w:r>
      <w:r w:rsidR="00AA0B36">
        <w:rPr>
          <w:rFonts w:ascii="Times New Roman" w:hAnsi="Times New Roman" w:cs="Times New Roman"/>
          <w:sz w:val="24"/>
          <w:szCs w:val="24"/>
        </w:rPr>
        <w:t xml:space="preserve">Phase II </w:t>
      </w:r>
      <w:r>
        <w:rPr>
          <w:rFonts w:ascii="Times New Roman" w:hAnsi="Times New Roman" w:cs="Times New Roman"/>
          <w:sz w:val="24"/>
          <w:szCs w:val="24"/>
        </w:rPr>
        <w:t xml:space="preserve">Component </w:t>
      </w:r>
      <w:r w:rsidR="00442B62">
        <w:rPr>
          <w:rFonts w:ascii="Times New Roman" w:hAnsi="Times New Roman" w:cs="Times New Roman"/>
          <w:sz w:val="24"/>
          <w:szCs w:val="24"/>
        </w:rPr>
        <w:t>2</w:t>
      </w:r>
      <w:r w:rsidR="008F6A58">
        <w:rPr>
          <w:rFonts w:ascii="Times New Roman" w:hAnsi="Times New Roman" w:cs="Times New Roman"/>
          <w:sz w:val="24"/>
          <w:szCs w:val="24"/>
        </w:rPr>
        <w:t xml:space="preserve"> </w:t>
      </w:r>
      <w:r>
        <w:rPr>
          <w:rFonts w:ascii="Times New Roman" w:hAnsi="Times New Roman" w:cs="Times New Roman"/>
          <w:sz w:val="24"/>
          <w:szCs w:val="24"/>
        </w:rPr>
        <w:t>(</w:t>
      </w:r>
      <w:r w:rsidR="00290F13" w:rsidRPr="009A4D46">
        <w:rPr>
          <w:rFonts w:ascii="Times New Roman" w:hAnsi="Times New Roman" w:cs="Times New Roman"/>
          <w:i/>
          <w:iCs/>
          <w:sz w:val="24"/>
          <w:szCs w:val="24"/>
        </w:rPr>
        <w:t>MO 360</w:t>
      </w:r>
      <w:r w:rsidR="008F6A58" w:rsidRPr="009A4D46">
        <w:rPr>
          <w:rFonts w:ascii="Times New Roman" w:hAnsi="Times New Roman" w:cs="Times New Roman"/>
          <w:i/>
          <w:iCs/>
          <w:sz w:val="24"/>
          <w:szCs w:val="24"/>
        </w:rPr>
        <w:t xml:space="preserve"> </w:t>
      </w:r>
      <w:r w:rsidRPr="009A4D46">
        <w:rPr>
          <w:rFonts w:ascii="Times New Roman" w:hAnsi="Times New Roman" w:cs="Times New Roman"/>
          <w:i/>
          <w:iCs/>
          <w:sz w:val="24"/>
          <w:szCs w:val="24"/>
        </w:rPr>
        <w:t>to Haile Street</w:t>
      </w:r>
      <w:r>
        <w:rPr>
          <w:rFonts w:ascii="Times New Roman" w:hAnsi="Times New Roman" w:cs="Times New Roman"/>
          <w:sz w:val="24"/>
          <w:szCs w:val="24"/>
        </w:rPr>
        <w:t>)</w:t>
      </w:r>
      <w:r w:rsidR="00493F20">
        <w:rPr>
          <w:rFonts w:ascii="Times New Roman" w:hAnsi="Times New Roman" w:cs="Times New Roman"/>
          <w:sz w:val="24"/>
          <w:szCs w:val="24"/>
        </w:rPr>
        <w:t xml:space="preserve">. </w:t>
      </w:r>
      <w:r w:rsidR="00300F77" w:rsidRPr="00BA0F07">
        <w:rPr>
          <w:rFonts w:ascii="Times New Roman" w:hAnsi="Times New Roman" w:cs="Times New Roman"/>
          <w:sz w:val="24"/>
          <w:szCs w:val="24"/>
        </w:rPr>
        <w:t xml:space="preserve">This will result in a bottleneck </w:t>
      </w:r>
      <w:proofErr w:type="gramStart"/>
      <w:r w:rsidR="00300F77" w:rsidRPr="00BA0F07">
        <w:rPr>
          <w:rFonts w:ascii="Times New Roman" w:hAnsi="Times New Roman" w:cs="Times New Roman"/>
          <w:sz w:val="24"/>
          <w:szCs w:val="24"/>
        </w:rPr>
        <w:t>of</w:t>
      </w:r>
      <w:proofErr w:type="gramEnd"/>
      <w:r w:rsidR="00300F77" w:rsidRPr="00BA0F07">
        <w:rPr>
          <w:rFonts w:ascii="Times New Roman" w:hAnsi="Times New Roman" w:cs="Times New Roman"/>
          <w:sz w:val="24"/>
          <w:szCs w:val="24"/>
        </w:rPr>
        <w:t xml:space="preserve"> freight traffic</w:t>
      </w:r>
      <w:r w:rsidR="002E0028">
        <w:rPr>
          <w:rFonts w:ascii="Times New Roman" w:hAnsi="Times New Roman" w:cs="Times New Roman"/>
          <w:sz w:val="24"/>
          <w:szCs w:val="24"/>
        </w:rPr>
        <w:t xml:space="preserve"> once Phase I is complete</w:t>
      </w:r>
      <w:r w:rsidR="008B4558" w:rsidRPr="00BA0F07">
        <w:rPr>
          <w:rFonts w:ascii="Times New Roman" w:hAnsi="Times New Roman" w:cs="Times New Roman"/>
          <w:sz w:val="24"/>
          <w:szCs w:val="24"/>
        </w:rPr>
        <w:t xml:space="preserve">. </w:t>
      </w:r>
      <w:r w:rsidR="000721E0">
        <w:rPr>
          <w:rFonts w:ascii="Times New Roman" w:hAnsi="Times New Roman" w:cs="Times New Roman"/>
          <w:sz w:val="24"/>
          <w:szCs w:val="24"/>
        </w:rPr>
        <w:t xml:space="preserve">In the case </w:t>
      </w:r>
      <w:r w:rsidR="002E0028">
        <w:rPr>
          <w:rFonts w:ascii="Times New Roman" w:hAnsi="Times New Roman" w:cs="Times New Roman"/>
          <w:sz w:val="24"/>
          <w:szCs w:val="24"/>
        </w:rPr>
        <w:t>an MPDG</w:t>
      </w:r>
      <w:r w:rsidR="00904071">
        <w:rPr>
          <w:rFonts w:ascii="Times New Roman" w:hAnsi="Times New Roman" w:cs="Times New Roman"/>
          <w:sz w:val="24"/>
          <w:szCs w:val="24"/>
        </w:rPr>
        <w:t xml:space="preserve"> </w:t>
      </w:r>
      <w:r w:rsidR="00E53A8A">
        <w:rPr>
          <w:rFonts w:ascii="Times New Roman" w:hAnsi="Times New Roman" w:cs="Times New Roman"/>
          <w:sz w:val="24"/>
          <w:szCs w:val="24"/>
        </w:rPr>
        <w:t>g</w:t>
      </w:r>
      <w:r w:rsidR="000721E0">
        <w:rPr>
          <w:rFonts w:ascii="Times New Roman" w:hAnsi="Times New Roman" w:cs="Times New Roman"/>
          <w:sz w:val="24"/>
          <w:szCs w:val="24"/>
        </w:rPr>
        <w:t>rant</w:t>
      </w:r>
      <w:r w:rsidR="00E53A8A">
        <w:rPr>
          <w:rFonts w:ascii="Times New Roman" w:hAnsi="Times New Roman" w:cs="Times New Roman"/>
          <w:sz w:val="24"/>
          <w:szCs w:val="24"/>
        </w:rPr>
        <w:t xml:space="preserve"> award</w:t>
      </w:r>
      <w:r w:rsidR="000721E0">
        <w:rPr>
          <w:rFonts w:ascii="Times New Roman" w:hAnsi="Times New Roman" w:cs="Times New Roman"/>
          <w:sz w:val="24"/>
          <w:szCs w:val="24"/>
        </w:rPr>
        <w:t xml:space="preserve"> of less than $25 million was awarded, the project scope would need to be reduced or changed </w:t>
      </w:r>
      <w:proofErr w:type="gramStart"/>
      <w:r w:rsidR="000721E0">
        <w:rPr>
          <w:rFonts w:ascii="Times New Roman" w:hAnsi="Times New Roman" w:cs="Times New Roman"/>
          <w:sz w:val="24"/>
          <w:szCs w:val="24"/>
        </w:rPr>
        <w:t>in order to</w:t>
      </w:r>
      <w:proofErr w:type="gramEnd"/>
      <w:r w:rsidR="000721E0">
        <w:rPr>
          <w:rFonts w:ascii="Times New Roman" w:hAnsi="Times New Roman" w:cs="Times New Roman"/>
          <w:sz w:val="24"/>
          <w:szCs w:val="24"/>
        </w:rPr>
        <w:t xml:space="preserve"> complete the project. </w:t>
      </w:r>
      <w:r w:rsidR="00540E91">
        <w:rPr>
          <w:rFonts w:ascii="Times New Roman" w:hAnsi="Times New Roman" w:cs="Times New Roman"/>
          <w:sz w:val="24"/>
          <w:szCs w:val="24"/>
        </w:rPr>
        <w:t xml:space="preserve"> </w:t>
      </w:r>
      <w:r w:rsidR="00300F77" w:rsidRPr="00BA0F07">
        <w:rPr>
          <w:rFonts w:ascii="Times New Roman" w:hAnsi="Times New Roman" w:cs="Times New Roman"/>
          <w:sz w:val="24"/>
          <w:szCs w:val="24"/>
        </w:rPr>
        <w:t xml:space="preserve">The </w:t>
      </w:r>
      <w:r w:rsidR="00222BE3">
        <w:rPr>
          <w:rFonts w:ascii="Times New Roman" w:hAnsi="Times New Roman" w:cs="Times New Roman"/>
          <w:sz w:val="24"/>
          <w:szCs w:val="24"/>
        </w:rPr>
        <w:t xml:space="preserve">non-federal </w:t>
      </w:r>
      <w:r w:rsidR="00300F77" w:rsidRPr="00BA0F07">
        <w:rPr>
          <w:rFonts w:ascii="Times New Roman" w:hAnsi="Times New Roman" w:cs="Times New Roman"/>
          <w:sz w:val="24"/>
          <w:szCs w:val="24"/>
        </w:rPr>
        <w:t xml:space="preserve">match contributions represent the maximum </w:t>
      </w:r>
      <w:r w:rsidR="00222BE3">
        <w:rPr>
          <w:rFonts w:ascii="Times New Roman" w:hAnsi="Times New Roman" w:cs="Times New Roman"/>
          <w:sz w:val="24"/>
          <w:szCs w:val="24"/>
        </w:rPr>
        <w:t xml:space="preserve">non-federal </w:t>
      </w:r>
      <w:r w:rsidR="00300F77" w:rsidRPr="00BA0F07">
        <w:rPr>
          <w:rFonts w:ascii="Times New Roman" w:hAnsi="Times New Roman" w:cs="Times New Roman"/>
          <w:sz w:val="24"/>
          <w:szCs w:val="24"/>
        </w:rPr>
        <w:t xml:space="preserve">match that </w:t>
      </w:r>
      <w:r w:rsidR="00E53A8A">
        <w:rPr>
          <w:rFonts w:ascii="Times New Roman" w:hAnsi="Times New Roman" w:cs="Times New Roman"/>
          <w:sz w:val="24"/>
          <w:szCs w:val="24"/>
        </w:rPr>
        <w:t xml:space="preserve">Missouri Department of </w:t>
      </w:r>
    </w:p>
    <w:p w14:paraId="5E3C041F" w14:textId="77777777" w:rsidR="00E85710" w:rsidRDefault="00E85710" w:rsidP="00D01DFE">
      <w:pPr>
        <w:spacing w:before="0" w:after="0" w:line="240" w:lineRule="auto"/>
        <w:rPr>
          <w:rFonts w:ascii="Times New Roman" w:hAnsi="Times New Roman" w:cs="Times New Roman"/>
          <w:sz w:val="24"/>
          <w:szCs w:val="24"/>
        </w:rPr>
      </w:pPr>
    </w:p>
    <w:p w14:paraId="692D5EF0" w14:textId="188916CA" w:rsidR="00CA2E0C" w:rsidRDefault="00E53A8A" w:rsidP="00D01DFE">
      <w:pPr>
        <w:spacing w:before="0" w:after="0" w:line="240" w:lineRule="auto"/>
        <w:rPr>
          <w:rFonts w:ascii="Times New Roman" w:hAnsi="Times New Roman" w:cs="Times New Roman"/>
          <w:sz w:val="24"/>
          <w:szCs w:val="24"/>
        </w:rPr>
      </w:pPr>
      <w:r>
        <w:rPr>
          <w:rFonts w:ascii="Times New Roman" w:hAnsi="Times New Roman" w:cs="Times New Roman"/>
          <w:sz w:val="24"/>
          <w:szCs w:val="24"/>
        </w:rPr>
        <w:t>Transportation (MoDOT)</w:t>
      </w:r>
      <w:r w:rsidR="00904071">
        <w:rPr>
          <w:rFonts w:ascii="Times New Roman" w:hAnsi="Times New Roman" w:cs="Times New Roman"/>
          <w:sz w:val="24"/>
          <w:szCs w:val="24"/>
        </w:rPr>
        <w:t>, City of Republic and Greene County</w:t>
      </w:r>
      <w:r w:rsidR="00300F77" w:rsidRPr="00BA0F07">
        <w:rPr>
          <w:rFonts w:ascii="Times New Roman" w:hAnsi="Times New Roman" w:cs="Times New Roman"/>
          <w:sz w:val="24"/>
          <w:szCs w:val="24"/>
        </w:rPr>
        <w:t xml:space="preserve"> </w:t>
      </w:r>
      <w:r w:rsidR="002E0028" w:rsidRPr="00BA0F07">
        <w:rPr>
          <w:rFonts w:ascii="Times New Roman" w:hAnsi="Times New Roman" w:cs="Times New Roman"/>
          <w:sz w:val="24"/>
          <w:szCs w:val="24"/>
        </w:rPr>
        <w:t>can</w:t>
      </w:r>
      <w:r w:rsidR="00300F77" w:rsidRPr="00BA0F07">
        <w:rPr>
          <w:rFonts w:ascii="Times New Roman" w:hAnsi="Times New Roman" w:cs="Times New Roman"/>
          <w:sz w:val="24"/>
          <w:szCs w:val="24"/>
        </w:rPr>
        <w:t xml:space="preserve"> contribute</w:t>
      </w:r>
      <w:r w:rsidR="008B4558" w:rsidRPr="00BA0F07">
        <w:rPr>
          <w:rFonts w:ascii="Times New Roman" w:hAnsi="Times New Roman" w:cs="Times New Roman"/>
          <w:sz w:val="24"/>
          <w:szCs w:val="24"/>
        </w:rPr>
        <w:t xml:space="preserve">. </w:t>
      </w:r>
      <w:r w:rsidR="00300F77" w:rsidRPr="00BA0F07">
        <w:rPr>
          <w:rFonts w:ascii="Times New Roman" w:hAnsi="Times New Roman" w:cs="Times New Roman"/>
          <w:sz w:val="24"/>
          <w:szCs w:val="24"/>
        </w:rPr>
        <w:t xml:space="preserve">There is local match </w:t>
      </w:r>
      <w:r w:rsidR="00E77ADF">
        <w:rPr>
          <w:rFonts w:ascii="Times New Roman" w:hAnsi="Times New Roman" w:cs="Times New Roman"/>
          <w:sz w:val="24"/>
          <w:szCs w:val="24"/>
        </w:rPr>
        <w:t xml:space="preserve">and private investment </w:t>
      </w:r>
      <w:r w:rsidR="00300F77" w:rsidRPr="00BA0F07">
        <w:rPr>
          <w:rFonts w:ascii="Times New Roman" w:hAnsi="Times New Roman" w:cs="Times New Roman"/>
          <w:sz w:val="24"/>
          <w:szCs w:val="24"/>
        </w:rPr>
        <w:t xml:space="preserve">on </w:t>
      </w:r>
      <w:r w:rsidR="00C151CB">
        <w:rPr>
          <w:rFonts w:ascii="Times New Roman" w:hAnsi="Times New Roman" w:cs="Times New Roman"/>
          <w:sz w:val="24"/>
          <w:szCs w:val="24"/>
        </w:rPr>
        <w:t>the</w:t>
      </w:r>
      <w:r w:rsidR="00300F77" w:rsidRPr="00BA0F07">
        <w:rPr>
          <w:rFonts w:ascii="Times New Roman" w:hAnsi="Times New Roman" w:cs="Times New Roman"/>
          <w:sz w:val="24"/>
          <w:szCs w:val="24"/>
        </w:rPr>
        <w:t xml:space="preserve"> state system demonstrat</w:t>
      </w:r>
      <w:r w:rsidR="00C151CB">
        <w:rPr>
          <w:rFonts w:ascii="Times New Roman" w:hAnsi="Times New Roman" w:cs="Times New Roman"/>
          <w:sz w:val="24"/>
          <w:szCs w:val="24"/>
        </w:rPr>
        <w:t>ing</w:t>
      </w:r>
      <w:r w:rsidR="00300F77" w:rsidRPr="00BA0F07">
        <w:rPr>
          <w:rFonts w:ascii="Times New Roman" w:hAnsi="Times New Roman" w:cs="Times New Roman"/>
          <w:sz w:val="24"/>
          <w:szCs w:val="24"/>
        </w:rPr>
        <w:t xml:space="preserve"> the need for this project</w:t>
      </w:r>
      <w:r w:rsidR="008B4558" w:rsidRPr="00BA0F07">
        <w:rPr>
          <w:rFonts w:ascii="Times New Roman" w:hAnsi="Times New Roman" w:cs="Times New Roman"/>
          <w:sz w:val="24"/>
          <w:szCs w:val="24"/>
        </w:rPr>
        <w:t xml:space="preserve">. </w:t>
      </w:r>
    </w:p>
    <w:p w14:paraId="43DD9366" w14:textId="582356F2" w:rsidR="002E0028" w:rsidRDefault="002E0028" w:rsidP="00CA2E0C">
      <w:pPr>
        <w:spacing w:line="240" w:lineRule="auto"/>
        <w:rPr>
          <w:rFonts w:ascii="Times New Roman" w:hAnsi="Times New Roman" w:cs="Times New Roman"/>
          <w:b/>
          <w:bCs/>
          <w:color w:val="ED751C" w:themeColor="accent2"/>
          <w:sz w:val="24"/>
          <w:szCs w:val="24"/>
          <w:u w:val="single"/>
        </w:rPr>
      </w:pPr>
      <w:r>
        <w:rPr>
          <w:noProof/>
        </w:rPr>
        <mc:AlternateContent>
          <mc:Choice Requires="wps">
            <w:drawing>
              <wp:anchor distT="0" distB="0" distL="114300" distR="114300" simplePos="0" relativeHeight="251717677" behindDoc="0" locked="0" layoutInCell="1" allowOverlap="1" wp14:anchorId="5ECB603F" wp14:editId="6FA7055B">
                <wp:simplePos x="0" y="0"/>
                <wp:positionH relativeFrom="margin">
                  <wp:align>left</wp:align>
                </wp:positionH>
                <wp:positionV relativeFrom="paragraph">
                  <wp:posOffset>1270</wp:posOffset>
                </wp:positionV>
                <wp:extent cx="2733675" cy="238125"/>
                <wp:effectExtent l="0" t="0" r="9525" b="9525"/>
                <wp:wrapNone/>
                <wp:docPr id="1051707505" name="Text Box 1051707505"/>
                <wp:cNvGraphicFramePr/>
                <a:graphic xmlns:a="http://schemas.openxmlformats.org/drawingml/2006/main">
                  <a:graphicData uri="http://schemas.microsoft.com/office/word/2010/wordprocessingShape">
                    <wps:wsp>
                      <wps:cNvSpPr txBox="1"/>
                      <wps:spPr>
                        <a:xfrm>
                          <a:off x="0" y="0"/>
                          <a:ext cx="2733675" cy="238125"/>
                        </a:xfrm>
                        <a:prstGeom prst="rect">
                          <a:avLst/>
                        </a:prstGeom>
                        <a:solidFill>
                          <a:prstClr val="white"/>
                        </a:solidFill>
                        <a:ln>
                          <a:noFill/>
                        </a:ln>
                      </wps:spPr>
                      <wps:txbx>
                        <w:txbxContent>
                          <w:p w14:paraId="0F0B20CC" w14:textId="24B55B64" w:rsidR="002E0028" w:rsidRDefault="002E0028" w:rsidP="002E0028">
                            <w:pPr>
                              <w:pStyle w:val="Caption"/>
                              <w:rPr>
                                <w:rFonts w:ascii="Times New Roman" w:hAnsi="Times New Roman" w:cs="Times New Roman"/>
                                <w:color w:val="2B475C" w:themeColor="accent1"/>
                                <w:sz w:val="24"/>
                                <w:szCs w:val="24"/>
                              </w:rPr>
                            </w:pPr>
                            <w:r w:rsidRPr="00B8702F">
                              <w:rPr>
                                <w:rFonts w:ascii="Times New Roman" w:hAnsi="Times New Roman" w:cs="Times New Roman"/>
                                <w:color w:val="2B475C" w:themeColor="accent1"/>
                                <w:sz w:val="24"/>
                                <w:szCs w:val="24"/>
                              </w:rPr>
                              <w:t xml:space="preserve">Table </w:t>
                            </w:r>
                            <w:r>
                              <w:rPr>
                                <w:rFonts w:ascii="Times New Roman" w:hAnsi="Times New Roman" w:cs="Times New Roman"/>
                                <w:color w:val="2B475C" w:themeColor="accent1"/>
                                <w:sz w:val="24"/>
                                <w:szCs w:val="24"/>
                              </w:rPr>
                              <w:t>2</w:t>
                            </w:r>
                            <w:r w:rsidRPr="00B8702F">
                              <w:rPr>
                                <w:rFonts w:ascii="Times New Roman" w:hAnsi="Times New Roman" w:cs="Times New Roman"/>
                                <w:color w:val="2B475C" w:themeColor="accent1"/>
                                <w:sz w:val="24"/>
                                <w:szCs w:val="24"/>
                              </w:rPr>
                              <w:t xml:space="preserve"> Detailed Project </w:t>
                            </w:r>
                            <w:r w:rsidR="001D57C7">
                              <w:rPr>
                                <w:rFonts w:ascii="Times New Roman" w:hAnsi="Times New Roman" w:cs="Times New Roman"/>
                                <w:color w:val="2B475C" w:themeColor="accent1"/>
                                <w:sz w:val="24"/>
                                <w:szCs w:val="24"/>
                              </w:rPr>
                              <w:t xml:space="preserve">Phase II </w:t>
                            </w:r>
                            <w:r>
                              <w:rPr>
                                <w:rFonts w:ascii="Times New Roman" w:hAnsi="Times New Roman" w:cs="Times New Roman"/>
                                <w:color w:val="2B475C" w:themeColor="accent1"/>
                                <w:sz w:val="24"/>
                                <w:szCs w:val="24"/>
                              </w:rPr>
                              <w:t>Budget</w:t>
                            </w:r>
                          </w:p>
                          <w:p w14:paraId="38F5E8CF" w14:textId="77777777" w:rsidR="002E0028" w:rsidRPr="009830E5" w:rsidRDefault="002E0028" w:rsidP="002E0028">
                            <w:pPr>
                              <w:pStyle w:val="Caption"/>
                              <w:rPr>
                                <w:rFonts w:ascii="Times New Roman" w:hAnsi="Times New Roman" w:cs="Times New Roman"/>
                                <w:sz w:val="20"/>
                                <w:szCs w:val="20"/>
                              </w:rPr>
                            </w:pPr>
                            <w:r w:rsidRPr="00B8702F">
                              <w:rPr>
                                <w:rFonts w:ascii="Times New Roman" w:hAnsi="Times New Roman" w:cs="Times New Roman"/>
                                <w:color w:val="2B475C" w:themeColor="accent1"/>
                                <w:sz w:val="24"/>
                                <w:szCs w:val="24"/>
                              </w:rPr>
                              <w:t>Budget</w:t>
                            </w:r>
                            <w:r w:rsidRPr="00B8702F">
                              <w:rPr>
                                <w:rFonts w:ascii="Times New Roman" w:hAnsi="Times New Roman" w:cs="Times New Roman"/>
                                <w:color w:val="2B475C" w:themeColor="accent1"/>
                                <w:sz w:val="20"/>
                                <w:szCs w:val="20"/>
                              </w:rPr>
                              <w:t xml:space="preserve"> </w:t>
                            </w:r>
                            <w:r w:rsidRPr="009830E5">
                              <w:rPr>
                                <w:rFonts w:ascii="Times New Roman" w:hAnsi="Times New Roman" w:cs="Times New Roman"/>
                                <w:sz w:val="20"/>
                                <w:szCs w:val="20"/>
                              </w:rPr>
                              <w:t xml:space="preserve">Funding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603F" id="Text Box 1051707505" o:spid="_x0000_s1027" type="#_x0000_t202" style="position:absolute;margin-left:0;margin-top:.1pt;width:215.25pt;height:18.75pt;z-index:2517176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" stroked="f">
                <v:textbox inset="0,0,0,0">
                  <w:txbxContent>
                    <w:p w14:paraId="0F0B20CC" w14:textId="24B55B64" w:rsidR="002E0028" w:rsidRDefault="002E0028" w:rsidP="002E0028">
                      <w:pPr>
                        <w:pStyle w:val="Caption"/>
                        <w:rPr>
                          <w:rFonts w:ascii="Times New Roman" w:hAnsi="Times New Roman" w:cs="Times New Roman"/>
                          <w:color w:val="2B475C" w:themeColor="accent1"/>
                          <w:sz w:val="24"/>
                          <w:szCs w:val="24"/>
                        </w:rPr>
                      </w:pPr>
                      <w:r w:rsidRPr="00B8702F">
                        <w:rPr>
                          <w:rFonts w:ascii="Times New Roman" w:hAnsi="Times New Roman" w:cs="Times New Roman"/>
                          <w:color w:val="2B475C" w:themeColor="accent1"/>
                          <w:sz w:val="24"/>
                          <w:szCs w:val="24"/>
                        </w:rPr>
                        <w:t xml:space="preserve">Table </w:t>
                      </w:r>
                      <w:r>
                        <w:rPr>
                          <w:rFonts w:ascii="Times New Roman" w:hAnsi="Times New Roman" w:cs="Times New Roman"/>
                          <w:color w:val="2B475C" w:themeColor="accent1"/>
                          <w:sz w:val="24"/>
                          <w:szCs w:val="24"/>
                        </w:rPr>
                        <w:t>2</w:t>
                      </w:r>
                      <w:r w:rsidRPr="00B8702F">
                        <w:rPr>
                          <w:rFonts w:ascii="Times New Roman" w:hAnsi="Times New Roman" w:cs="Times New Roman"/>
                          <w:color w:val="2B475C" w:themeColor="accent1"/>
                          <w:sz w:val="24"/>
                          <w:szCs w:val="24"/>
                        </w:rPr>
                        <w:t xml:space="preserve"> Detailed Project </w:t>
                      </w:r>
                      <w:r w:rsidR="001D57C7">
                        <w:rPr>
                          <w:rFonts w:ascii="Times New Roman" w:hAnsi="Times New Roman" w:cs="Times New Roman"/>
                          <w:color w:val="2B475C" w:themeColor="accent1"/>
                          <w:sz w:val="24"/>
                          <w:szCs w:val="24"/>
                        </w:rPr>
                        <w:t xml:space="preserve">Phase II </w:t>
                      </w:r>
                      <w:r>
                        <w:rPr>
                          <w:rFonts w:ascii="Times New Roman" w:hAnsi="Times New Roman" w:cs="Times New Roman"/>
                          <w:color w:val="2B475C" w:themeColor="accent1"/>
                          <w:sz w:val="24"/>
                          <w:szCs w:val="24"/>
                        </w:rPr>
                        <w:t>Budget</w:t>
                      </w:r>
                    </w:p>
                    <w:p w14:paraId="38F5E8CF" w14:textId="77777777" w:rsidR="002E0028" w:rsidRPr="009830E5" w:rsidRDefault="002E0028" w:rsidP="002E0028">
                      <w:pPr>
                        <w:pStyle w:val="Caption"/>
                        <w:rPr>
                          <w:rFonts w:ascii="Times New Roman" w:hAnsi="Times New Roman" w:cs="Times New Roman"/>
                          <w:sz w:val="20"/>
                          <w:szCs w:val="20"/>
                        </w:rPr>
                      </w:pPr>
                      <w:r w:rsidRPr="00B8702F">
                        <w:rPr>
                          <w:rFonts w:ascii="Times New Roman" w:hAnsi="Times New Roman" w:cs="Times New Roman"/>
                          <w:color w:val="2B475C" w:themeColor="accent1"/>
                          <w:sz w:val="24"/>
                          <w:szCs w:val="24"/>
                        </w:rPr>
                        <w:t>Budget</w:t>
                      </w:r>
                      <w:r w:rsidRPr="00B8702F">
                        <w:rPr>
                          <w:rFonts w:ascii="Times New Roman" w:hAnsi="Times New Roman" w:cs="Times New Roman"/>
                          <w:color w:val="2B475C" w:themeColor="accent1"/>
                          <w:sz w:val="20"/>
                          <w:szCs w:val="20"/>
                        </w:rPr>
                        <w:t xml:space="preserve"> </w:t>
                      </w:r>
                      <w:r w:rsidRPr="009830E5">
                        <w:rPr>
                          <w:rFonts w:ascii="Times New Roman" w:hAnsi="Times New Roman" w:cs="Times New Roman"/>
                          <w:sz w:val="20"/>
                          <w:szCs w:val="20"/>
                        </w:rPr>
                        <w:t xml:space="preserve">Funding </w:t>
                      </w:r>
                    </w:p>
                  </w:txbxContent>
                </v:textbox>
                <w10:wrap anchorx="margin"/>
              </v:shape>
            </w:pict>
          </mc:Fallback>
        </mc:AlternateContent>
      </w:r>
      <w:r w:rsidRPr="0053009A">
        <w:rPr>
          <w:noProof/>
        </w:rPr>
        <w:drawing>
          <wp:anchor distT="0" distB="0" distL="114300" distR="114300" simplePos="0" relativeHeight="251715629" behindDoc="1" locked="0" layoutInCell="1" allowOverlap="1" wp14:anchorId="4E958E87" wp14:editId="5A89B765">
            <wp:simplePos x="0" y="0"/>
            <wp:positionH relativeFrom="margin">
              <wp:posOffset>0</wp:posOffset>
            </wp:positionH>
            <wp:positionV relativeFrom="paragraph">
              <wp:posOffset>304165</wp:posOffset>
            </wp:positionV>
            <wp:extent cx="5943600" cy="4343400"/>
            <wp:effectExtent l="0" t="0" r="0" b="0"/>
            <wp:wrapTight wrapText="bothSides">
              <wp:wrapPolygon edited="0">
                <wp:start x="0" y="0"/>
                <wp:lineTo x="0" y="21505"/>
                <wp:lineTo x="18831" y="21505"/>
                <wp:lineTo x="21531" y="21316"/>
                <wp:lineTo x="21531" y="0"/>
                <wp:lineTo x="0" y="0"/>
              </wp:wrapPolygon>
            </wp:wrapTight>
            <wp:docPr id="953721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anchor>
        </w:drawing>
      </w:r>
    </w:p>
    <w:p w14:paraId="690B8827" w14:textId="0B2F8548" w:rsidR="00AA0B36" w:rsidRPr="00AA0B36" w:rsidRDefault="00AA0B36" w:rsidP="00AA0B36">
      <w:pPr>
        <w:spacing w:before="0" w:after="0" w:line="240" w:lineRule="auto"/>
        <w:rPr>
          <w:rFonts w:ascii="Times New Roman" w:hAnsi="Times New Roman" w:cs="Times New Roman"/>
          <w:sz w:val="24"/>
          <w:szCs w:val="24"/>
        </w:rPr>
      </w:pPr>
      <w:r w:rsidRPr="00C75E20">
        <w:rPr>
          <w:rFonts w:ascii="Times New Roman" w:hAnsi="Times New Roman" w:cs="Times New Roman"/>
          <w:sz w:val="24"/>
          <w:szCs w:val="24"/>
        </w:rPr>
        <w:t xml:space="preserve">The USDOT </w:t>
      </w:r>
      <w:r>
        <w:rPr>
          <w:rFonts w:ascii="Times New Roman" w:hAnsi="Times New Roman" w:cs="Times New Roman"/>
          <w:sz w:val="24"/>
          <w:szCs w:val="24"/>
        </w:rPr>
        <w:t>MPDG</w:t>
      </w:r>
      <w:r w:rsidRPr="00C75E20">
        <w:rPr>
          <w:rFonts w:ascii="Times New Roman" w:hAnsi="Times New Roman" w:cs="Times New Roman"/>
          <w:sz w:val="24"/>
          <w:szCs w:val="24"/>
        </w:rPr>
        <w:t xml:space="preserve"> Grant </w:t>
      </w:r>
      <w:r>
        <w:rPr>
          <w:rFonts w:ascii="Times New Roman" w:hAnsi="Times New Roman" w:cs="Times New Roman"/>
          <w:sz w:val="24"/>
          <w:szCs w:val="24"/>
        </w:rPr>
        <w:t>funding</w:t>
      </w:r>
      <w:r w:rsidRPr="00C75E20">
        <w:rPr>
          <w:rFonts w:ascii="Times New Roman" w:hAnsi="Times New Roman" w:cs="Times New Roman"/>
          <w:sz w:val="24"/>
          <w:szCs w:val="24"/>
        </w:rPr>
        <w:t xml:space="preserve"> will contribute an estimated </w:t>
      </w:r>
      <w:r w:rsidRPr="00D45610">
        <w:rPr>
          <w:rFonts w:ascii="Times New Roman" w:hAnsi="Times New Roman" w:cs="Times New Roman"/>
          <w:b/>
          <w:bCs/>
          <w:color w:val="ED751C" w:themeColor="accent2"/>
          <w:sz w:val="24"/>
          <w:szCs w:val="24"/>
        </w:rPr>
        <w:t>$25,000,000</w:t>
      </w:r>
      <w:r w:rsidRPr="00D45610">
        <w:rPr>
          <w:rFonts w:ascii="Times New Roman" w:hAnsi="Times New Roman" w:cs="Times New Roman"/>
          <w:color w:val="ED751C" w:themeColor="accent2"/>
          <w:sz w:val="24"/>
          <w:szCs w:val="24"/>
        </w:rPr>
        <w:t xml:space="preserve"> </w:t>
      </w:r>
      <w:r w:rsidRPr="00C75E20">
        <w:rPr>
          <w:rFonts w:ascii="Times New Roman" w:hAnsi="Times New Roman" w:cs="Times New Roman"/>
          <w:sz w:val="24"/>
          <w:szCs w:val="24"/>
        </w:rPr>
        <w:t xml:space="preserve">or </w:t>
      </w:r>
      <w:r w:rsidRPr="002E0028">
        <w:rPr>
          <w:rFonts w:ascii="Times New Roman" w:hAnsi="Times New Roman" w:cs="Times New Roman"/>
          <w:b/>
          <w:bCs/>
          <w:color w:val="ED751C" w:themeColor="accent2"/>
          <w:sz w:val="24"/>
          <w:szCs w:val="24"/>
        </w:rPr>
        <w:t>84%</w:t>
      </w:r>
      <w:r w:rsidRPr="00C75E20">
        <w:rPr>
          <w:rFonts w:ascii="Times New Roman" w:hAnsi="Times New Roman" w:cs="Times New Roman"/>
          <w:sz w:val="24"/>
          <w:szCs w:val="24"/>
        </w:rPr>
        <w:t xml:space="preserve"> of the overall project cost. The </w:t>
      </w:r>
      <w:r>
        <w:rPr>
          <w:rFonts w:ascii="Times New Roman" w:hAnsi="Times New Roman" w:cs="Times New Roman"/>
          <w:sz w:val="24"/>
          <w:szCs w:val="24"/>
        </w:rPr>
        <w:t>Non-Federal Funding Match</w:t>
      </w:r>
      <w:r w:rsidRPr="00C75E20">
        <w:rPr>
          <w:rFonts w:ascii="Times New Roman" w:hAnsi="Times New Roman" w:cs="Times New Roman"/>
          <w:sz w:val="24"/>
          <w:szCs w:val="24"/>
        </w:rPr>
        <w:t xml:space="preserve"> Table </w:t>
      </w:r>
      <w:r>
        <w:rPr>
          <w:rFonts w:ascii="Times New Roman" w:hAnsi="Times New Roman" w:cs="Times New Roman"/>
          <w:sz w:val="24"/>
          <w:szCs w:val="24"/>
        </w:rPr>
        <w:t>(Table 4)</w:t>
      </w:r>
      <w:r w:rsidRPr="00C75E20">
        <w:rPr>
          <w:rFonts w:ascii="Times New Roman" w:hAnsi="Times New Roman" w:cs="Times New Roman"/>
          <w:sz w:val="24"/>
          <w:szCs w:val="24"/>
        </w:rPr>
        <w:t xml:space="preserve"> shows the expected contributions toward the project. </w:t>
      </w:r>
    </w:p>
    <w:p w14:paraId="77979D6D" w14:textId="77777777" w:rsidR="00AA0B36" w:rsidRDefault="00AA0B36" w:rsidP="00AA0B36">
      <w:pPr>
        <w:spacing w:before="0" w:after="0" w:line="240" w:lineRule="auto"/>
        <w:rPr>
          <w:rFonts w:ascii="Times New Roman" w:hAnsi="Times New Roman" w:cs="Times New Roman"/>
          <w:b/>
          <w:bCs/>
          <w:color w:val="ED751C" w:themeColor="accent2"/>
          <w:sz w:val="24"/>
          <w:szCs w:val="24"/>
          <w:u w:val="single"/>
        </w:rPr>
      </w:pPr>
    </w:p>
    <w:p w14:paraId="5125C832" w14:textId="19449868" w:rsidR="00CA2E0C" w:rsidRDefault="00CA2E0C" w:rsidP="00AA0B36">
      <w:pPr>
        <w:spacing w:before="0" w:line="240" w:lineRule="auto"/>
        <w:rPr>
          <w:rFonts w:ascii="Times New Roman" w:hAnsi="Times New Roman" w:cs="Times New Roman"/>
          <w:b/>
          <w:bCs/>
          <w:color w:val="ED751C" w:themeColor="accent2"/>
          <w:sz w:val="24"/>
          <w:szCs w:val="24"/>
          <w:u w:val="single"/>
        </w:rPr>
      </w:pPr>
      <w:r w:rsidRPr="00C6554C">
        <w:rPr>
          <w:rFonts w:ascii="Times New Roman" w:hAnsi="Times New Roman" w:cs="Times New Roman"/>
          <w:b/>
          <w:bCs/>
          <w:color w:val="ED751C" w:themeColor="accent2"/>
          <w:sz w:val="24"/>
          <w:szCs w:val="24"/>
          <w:u w:val="single"/>
        </w:rPr>
        <w:t>Census Trac</w:t>
      </w:r>
      <w:r>
        <w:rPr>
          <w:rFonts w:ascii="Times New Roman" w:hAnsi="Times New Roman" w:cs="Times New Roman"/>
          <w:b/>
          <w:bCs/>
          <w:color w:val="ED751C" w:themeColor="accent2"/>
          <w:sz w:val="24"/>
          <w:szCs w:val="24"/>
          <w:u w:val="single"/>
        </w:rPr>
        <w:t>t</w:t>
      </w:r>
      <w:r w:rsidRPr="00C6554C">
        <w:rPr>
          <w:rFonts w:ascii="Times New Roman" w:hAnsi="Times New Roman" w:cs="Times New Roman"/>
          <w:b/>
          <w:bCs/>
          <w:color w:val="ED751C" w:themeColor="accent2"/>
          <w:sz w:val="24"/>
          <w:szCs w:val="24"/>
          <w:u w:val="single"/>
        </w:rPr>
        <w:t>s and Funding</w:t>
      </w:r>
    </w:p>
    <w:tbl>
      <w:tblPr>
        <w:tblStyle w:val="TableGrid"/>
        <w:tblW w:w="0" w:type="auto"/>
        <w:jc w:val="center"/>
        <w:tblLook w:val="04A0" w:firstRow="1" w:lastRow="0" w:firstColumn="1" w:lastColumn="0" w:noHBand="0" w:noVBand="1"/>
      </w:tblPr>
      <w:tblGrid>
        <w:gridCol w:w="3235"/>
        <w:gridCol w:w="3150"/>
      </w:tblGrid>
      <w:tr w:rsidR="00CA2E0C" w14:paraId="71E8BA71" w14:textId="77777777" w:rsidTr="001F6AA2">
        <w:trPr>
          <w:trHeight w:val="70"/>
          <w:jc w:val="center"/>
        </w:trPr>
        <w:tc>
          <w:tcPr>
            <w:tcW w:w="3235" w:type="dxa"/>
            <w:tcBorders>
              <w:top w:val="single" w:sz="4" w:space="0" w:color="auto"/>
              <w:left w:val="single" w:sz="4" w:space="0" w:color="auto"/>
              <w:bottom w:val="single" w:sz="4" w:space="0" w:color="auto"/>
              <w:right w:val="single" w:sz="4" w:space="0" w:color="auto"/>
            </w:tcBorders>
            <w:shd w:val="clear" w:color="auto" w:fill="2B475C" w:themeFill="accent1"/>
            <w:hideMark/>
          </w:tcPr>
          <w:p w14:paraId="6D0CF210" w14:textId="7A376397" w:rsidR="00CA2E0C" w:rsidRPr="00F76D15" w:rsidRDefault="00CA2E0C" w:rsidP="001F6AA2">
            <w:pPr>
              <w:jc w:val="both"/>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Census Tract(s)</w:t>
            </w:r>
          </w:p>
        </w:tc>
        <w:tc>
          <w:tcPr>
            <w:tcW w:w="3150" w:type="dxa"/>
            <w:tcBorders>
              <w:top w:val="single" w:sz="4" w:space="0" w:color="auto"/>
              <w:left w:val="single" w:sz="4" w:space="0" w:color="auto"/>
              <w:bottom w:val="single" w:sz="4" w:space="0" w:color="auto"/>
              <w:right w:val="single" w:sz="4" w:space="0" w:color="auto"/>
            </w:tcBorders>
            <w:shd w:val="clear" w:color="auto" w:fill="2B475C" w:themeFill="accent1"/>
          </w:tcPr>
          <w:p w14:paraId="24AF3DF6" w14:textId="3D2CDE8F" w:rsidR="00CA2E0C" w:rsidRPr="00F76D15" w:rsidRDefault="00CA2E0C" w:rsidP="001F6AA2">
            <w:pPr>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Project Costs per Census Tract</w:t>
            </w:r>
          </w:p>
        </w:tc>
      </w:tr>
      <w:tr w:rsidR="00CA2E0C" w14:paraId="4859DE2F" w14:textId="77777777" w:rsidTr="001F6AA2">
        <w:trPr>
          <w:jc w:val="center"/>
        </w:trPr>
        <w:tc>
          <w:tcPr>
            <w:tcW w:w="3235"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0845641C" w14:textId="4065E31F" w:rsidR="00CA2E0C" w:rsidRPr="00F76D15" w:rsidRDefault="00CA2E0C" w:rsidP="001F6AA2">
            <w:pPr>
              <w:jc w:val="both"/>
              <w:rPr>
                <w:rFonts w:ascii="Times New Roman" w:hAnsi="Times New Roman" w:cs="Times New Roman"/>
                <w:sz w:val="24"/>
                <w:szCs w:val="24"/>
              </w:rPr>
            </w:pPr>
            <w:r w:rsidRPr="00F76D15">
              <w:rPr>
                <w:rFonts w:ascii="Times New Roman" w:hAnsi="Times New Roman" w:cs="Times New Roman"/>
                <w:sz w:val="24"/>
                <w:szCs w:val="24"/>
              </w:rPr>
              <w:t>48.05</w:t>
            </w:r>
          </w:p>
        </w:tc>
        <w:tc>
          <w:tcPr>
            <w:tcW w:w="3150"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691E3EBE" w14:textId="16E337D9" w:rsidR="00CA2E0C" w:rsidRPr="00F76D15" w:rsidRDefault="00CA2E0C" w:rsidP="001F6AA2">
            <w:pPr>
              <w:rPr>
                <w:rFonts w:ascii="Times New Roman" w:hAnsi="Times New Roman" w:cs="Times New Roman"/>
                <w:sz w:val="24"/>
                <w:szCs w:val="24"/>
              </w:rPr>
            </w:pPr>
            <w:r w:rsidRPr="00F76D15">
              <w:rPr>
                <w:rFonts w:ascii="Times New Roman" w:hAnsi="Times New Roman" w:cs="Times New Roman"/>
                <w:sz w:val="24"/>
                <w:szCs w:val="24"/>
              </w:rPr>
              <w:t xml:space="preserve">$ </w:t>
            </w:r>
            <w:r w:rsidR="00D6789F">
              <w:rPr>
                <w:rFonts w:ascii="Times New Roman" w:hAnsi="Times New Roman" w:cs="Times New Roman"/>
                <w:sz w:val="24"/>
                <w:szCs w:val="24"/>
              </w:rPr>
              <w:t>29,585,992</w:t>
            </w:r>
          </w:p>
        </w:tc>
      </w:tr>
      <w:tr w:rsidR="00CA2E0C" w:rsidRPr="009875D0" w14:paraId="75AC5E4F" w14:textId="77777777" w:rsidTr="00FD4432">
        <w:trPr>
          <w:trHeight w:val="70"/>
          <w:jc w:val="center"/>
        </w:trPr>
        <w:tc>
          <w:tcPr>
            <w:tcW w:w="3235" w:type="dxa"/>
            <w:tcBorders>
              <w:top w:val="single" w:sz="4" w:space="0" w:color="auto"/>
              <w:left w:val="single" w:sz="4" w:space="0" w:color="auto"/>
              <w:bottom w:val="single" w:sz="4" w:space="0" w:color="auto"/>
              <w:right w:val="single" w:sz="4" w:space="0" w:color="auto"/>
            </w:tcBorders>
            <w:shd w:val="clear" w:color="auto" w:fill="2B475C" w:themeFill="accent1"/>
          </w:tcPr>
          <w:p w14:paraId="3AAD7EC7" w14:textId="35E12491" w:rsidR="00CA2E0C" w:rsidRPr="009875D0" w:rsidRDefault="00AA0B36" w:rsidP="001F6AA2">
            <w:pPr>
              <w:jc w:val="both"/>
              <w:rPr>
                <w:rFonts w:cstheme="minorHAnsi"/>
                <w:color w:val="FFFFFF" w:themeColor="background1"/>
                <w:sz w:val="21"/>
                <w:szCs w:val="21"/>
              </w:rPr>
            </w:pPr>
            <w:r>
              <w:rPr>
                <w:noProof/>
              </w:rPr>
              <mc:AlternateContent>
                <mc:Choice Requires="wps">
                  <w:drawing>
                    <wp:anchor distT="0" distB="0" distL="114300" distR="114300" simplePos="0" relativeHeight="251709485" behindDoc="0" locked="0" layoutInCell="1" allowOverlap="1" wp14:anchorId="70AB0152" wp14:editId="75249A6B">
                      <wp:simplePos x="0" y="0"/>
                      <wp:positionH relativeFrom="margin">
                        <wp:posOffset>-70485</wp:posOffset>
                      </wp:positionH>
                      <wp:positionV relativeFrom="paragraph">
                        <wp:posOffset>193040</wp:posOffset>
                      </wp:positionV>
                      <wp:extent cx="251460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14600" cy="247650"/>
                              </a:xfrm>
                              <a:prstGeom prst="rect">
                                <a:avLst/>
                              </a:prstGeom>
                              <a:solidFill>
                                <a:prstClr val="white"/>
                              </a:solidFill>
                              <a:ln>
                                <a:noFill/>
                              </a:ln>
                            </wps:spPr>
                            <wps:txbx>
                              <w:txbxContent>
                                <w:p w14:paraId="065B064A" w14:textId="72A497F7" w:rsidR="00CA2E0C" w:rsidRPr="00CA2E0C" w:rsidRDefault="00CA2E0C" w:rsidP="00CA2E0C">
                                  <w:pPr>
                                    <w:pStyle w:val="Caption"/>
                                    <w:rPr>
                                      <w:rFonts w:ascii="Times New Roman" w:hAnsi="Times New Roman" w:cs="Times New Roman"/>
                                      <w:sz w:val="24"/>
                                      <w:szCs w:val="24"/>
                                    </w:rPr>
                                  </w:pPr>
                                  <w:r w:rsidRPr="00CA2E0C">
                                    <w:rPr>
                                      <w:rFonts w:ascii="Times New Roman" w:hAnsi="Times New Roman" w:cs="Times New Roman"/>
                                      <w:sz w:val="24"/>
                                      <w:szCs w:val="24"/>
                                    </w:rPr>
                                    <w:t xml:space="preserve">Table </w:t>
                                  </w:r>
                                  <w:r w:rsidR="007C2662">
                                    <w:rPr>
                                      <w:rFonts w:ascii="Times New Roman" w:hAnsi="Times New Roman" w:cs="Times New Roman"/>
                                      <w:sz w:val="24"/>
                                      <w:szCs w:val="24"/>
                                    </w:rPr>
                                    <w:t>3</w:t>
                                  </w:r>
                                  <w:r w:rsidRPr="00CA2E0C">
                                    <w:rPr>
                                      <w:rFonts w:ascii="Times New Roman" w:hAnsi="Times New Roman" w:cs="Times New Roman"/>
                                      <w:sz w:val="24"/>
                                      <w:szCs w:val="24"/>
                                    </w:rPr>
                                    <w:t xml:space="preserve">a </w:t>
                                  </w:r>
                                  <w:r w:rsidR="00D6789F">
                                    <w:rPr>
                                      <w:rFonts w:ascii="Times New Roman" w:hAnsi="Times New Roman" w:cs="Times New Roman"/>
                                      <w:sz w:val="24"/>
                                      <w:szCs w:val="24"/>
                                    </w:rPr>
                                    <w:t xml:space="preserve">Budget Table </w:t>
                                  </w:r>
                                  <w:r w:rsidR="001B1FBB">
                                    <w:rPr>
                                      <w:rFonts w:ascii="Times New Roman" w:hAnsi="Times New Roman" w:cs="Times New Roman"/>
                                      <w:sz w:val="24"/>
                                      <w:szCs w:val="24"/>
                                    </w:rPr>
                                    <w:t>by</w:t>
                                  </w:r>
                                  <w:r w:rsidR="00D6789F">
                                    <w:rPr>
                                      <w:rFonts w:ascii="Times New Roman" w:hAnsi="Times New Roman" w:cs="Times New Roman"/>
                                      <w:sz w:val="24"/>
                                      <w:szCs w:val="24"/>
                                    </w:rPr>
                                    <w:t xml:space="preserve"> Location</w:t>
                                  </w:r>
                                  <w:r w:rsidRPr="00CA2E0C">
                                    <w:rPr>
                                      <w:rFonts w:ascii="Times New Roman" w:hAnsi="Times New Roman" w:cs="Times New Roman"/>
                                      <w:sz w:val="24"/>
                                      <w:szCs w:val="24"/>
                                    </w:rPr>
                                    <w:t xml:space="preserve"> Funding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0152" id="Text Box 6" o:spid="_x0000_s1028" type="#_x0000_t202" style="position:absolute;left:0;text-align:left;margin-left:-5.55pt;margin-top:15.2pt;width:198pt;height:19.5pt;z-index:2517094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" stroked="f">
                      <v:textbox inset="0,0,0,0">
                        <w:txbxContent>
                          <w:p w14:paraId="065B064A" w14:textId="72A497F7" w:rsidR="00CA2E0C" w:rsidRPr="00CA2E0C" w:rsidRDefault="00CA2E0C" w:rsidP="00CA2E0C">
                            <w:pPr>
                              <w:pStyle w:val="Caption"/>
                              <w:rPr>
                                <w:rFonts w:ascii="Times New Roman" w:hAnsi="Times New Roman" w:cs="Times New Roman"/>
                                <w:sz w:val="24"/>
                                <w:szCs w:val="24"/>
                              </w:rPr>
                            </w:pPr>
                            <w:r w:rsidRPr="00CA2E0C">
                              <w:rPr>
                                <w:rFonts w:ascii="Times New Roman" w:hAnsi="Times New Roman" w:cs="Times New Roman"/>
                                <w:sz w:val="24"/>
                                <w:szCs w:val="24"/>
                              </w:rPr>
                              <w:t xml:space="preserve">Table </w:t>
                            </w:r>
                            <w:r w:rsidR="007C2662">
                              <w:rPr>
                                <w:rFonts w:ascii="Times New Roman" w:hAnsi="Times New Roman" w:cs="Times New Roman"/>
                                <w:sz w:val="24"/>
                                <w:szCs w:val="24"/>
                              </w:rPr>
                              <w:t>3</w:t>
                            </w:r>
                            <w:r w:rsidRPr="00CA2E0C">
                              <w:rPr>
                                <w:rFonts w:ascii="Times New Roman" w:hAnsi="Times New Roman" w:cs="Times New Roman"/>
                                <w:sz w:val="24"/>
                                <w:szCs w:val="24"/>
                              </w:rPr>
                              <w:t xml:space="preserve">a </w:t>
                            </w:r>
                            <w:r w:rsidR="00D6789F">
                              <w:rPr>
                                <w:rFonts w:ascii="Times New Roman" w:hAnsi="Times New Roman" w:cs="Times New Roman"/>
                                <w:sz w:val="24"/>
                                <w:szCs w:val="24"/>
                              </w:rPr>
                              <w:t xml:space="preserve">Budget Table </w:t>
                            </w:r>
                            <w:r w:rsidR="001B1FBB">
                              <w:rPr>
                                <w:rFonts w:ascii="Times New Roman" w:hAnsi="Times New Roman" w:cs="Times New Roman"/>
                                <w:sz w:val="24"/>
                                <w:szCs w:val="24"/>
                              </w:rPr>
                              <w:t>by</w:t>
                            </w:r>
                            <w:r w:rsidR="00D6789F">
                              <w:rPr>
                                <w:rFonts w:ascii="Times New Roman" w:hAnsi="Times New Roman" w:cs="Times New Roman"/>
                                <w:sz w:val="24"/>
                                <w:szCs w:val="24"/>
                              </w:rPr>
                              <w:t xml:space="preserve"> Location</w:t>
                            </w:r>
                            <w:r w:rsidRPr="00CA2E0C">
                              <w:rPr>
                                <w:rFonts w:ascii="Times New Roman" w:hAnsi="Times New Roman" w:cs="Times New Roman"/>
                                <w:sz w:val="24"/>
                                <w:szCs w:val="24"/>
                              </w:rPr>
                              <w:t xml:space="preserve"> Funding </w:t>
                            </w:r>
                          </w:p>
                        </w:txbxContent>
                      </v:textbox>
                      <w10:wrap anchorx="margin"/>
                    </v:shape>
                  </w:pict>
                </mc:Fallback>
              </mc:AlternateContent>
            </w:r>
            <w:r w:rsidR="00CA2E0C" w:rsidRPr="009875D0">
              <w:rPr>
                <w:rFonts w:cstheme="minorHAnsi"/>
                <w:color w:val="FFFFFF" w:themeColor="background1"/>
                <w:sz w:val="21"/>
                <w:szCs w:val="21"/>
              </w:rPr>
              <w:t xml:space="preserve">Total </w:t>
            </w:r>
            <w:r w:rsidR="00E513D8">
              <w:rPr>
                <w:rFonts w:cstheme="minorHAnsi"/>
                <w:color w:val="FFFFFF" w:themeColor="background1"/>
                <w:sz w:val="21"/>
                <w:szCs w:val="21"/>
              </w:rPr>
              <w:t>Project Cost</w:t>
            </w:r>
          </w:p>
        </w:tc>
        <w:tc>
          <w:tcPr>
            <w:tcW w:w="3150" w:type="dxa"/>
            <w:tcBorders>
              <w:top w:val="single" w:sz="4" w:space="0" w:color="auto"/>
              <w:left w:val="single" w:sz="4" w:space="0" w:color="auto"/>
              <w:bottom w:val="single" w:sz="4" w:space="0" w:color="auto"/>
              <w:right w:val="single" w:sz="4" w:space="0" w:color="auto"/>
            </w:tcBorders>
            <w:shd w:val="clear" w:color="auto" w:fill="2B475C" w:themeFill="accent1"/>
          </w:tcPr>
          <w:p w14:paraId="2CE559A2" w14:textId="25E23E19" w:rsidR="00CA2E0C" w:rsidRPr="009875D0" w:rsidRDefault="00CA2E0C" w:rsidP="001F6AA2">
            <w:pPr>
              <w:rPr>
                <w:rFonts w:cstheme="minorHAnsi"/>
                <w:color w:val="FFFFFF" w:themeColor="background1"/>
                <w:sz w:val="21"/>
                <w:szCs w:val="21"/>
              </w:rPr>
            </w:pPr>
            <w:r w:rsidRPr="009875D0">
              <w:rPr>
                <w:rFonts w:cstheme="minorHAnsi"/>
                <w:color w:val="FFFFFF" w:themeColor="background1"/>
                <w:sz w:val="21"/>
                <w:szCs w:val="21"/>
              </w:rPr>
              <w:t>$</w:t>
            </w:r>
            <w:r>
              <w:rPr>
                <w:rFonts w:cstheme="minorHAnsi"/>
                <w:color w:val="FFFFFF" w:themeColor="background1"/>
                <w:sz w:val="21"/>
                <w:szCs w:val="21"/>
              </w:rPr>
              <w:t xml:space="preserve"> </w:t>
            </w:r>
            <w:r w:rsidR="00D6789F">
              <w:rPr>
                <w:rFonts w:cstheme="minorHAnsi"/>
                <w:color w:val="FFFFFF" w:themeColor="background1"/>
                <w:sz w:val="21"/>
                <w:szCs w:val="21"/>
              </w:rPr>
              <w:t>29,585,992</w:t>
            </w:r>
          </w:p>
        </w:tc>
      </w:tr>
    </w:tbl>
    <w:p w14:paraId="07AAAF4E" w14:textId="5DCA530E" w:rsidR="00AA0B36" w:rsidRDefault="00AA0B36" w:rsidP="00CA2E0C">
      <w:pPr>
        <w:spacing w:line="240" w:lineRule="auto"/>
        <w:rPr>
          <w:rFonts w:ascii="Times New Roman" w:hAnsi="Times New Roman" w:cs="Times New Roman"/>
          <w:b/>
          <w:bCs/>
          <w:color w:val="ED751C" w:themeColor="accent2"/>
          <w:sz w:val="24"/>
          <w:szCs w:val="24"/>
          <w:u w:val="single"/>
        </w:rPr>
      </w:pPr>
    </w:p>
    <w:p w14:paraId="7900E817" w14:textId="67E863CA" w:rsidR="00CA2E0C" w:rsidRDefault="00CA2E0C" w:rsidP="00CA2E0C">
      <w:pPr>
        <w:spacing w:line="240" w:lineRule="auto"/>
        <w:rPr>
          <w:rFonts w:ascii="Times New Roman" w:hAnsi="Times New Roman" w:cs="Times New Roman"/>
          <w:b/>
          <w:bCs/>
          <w:color w:val="ED751C" w:themeColor="accent2"/>
          <w:sz w:val="24"/>
          <w:szCs w:val="24"/>
          <w:u w:val="single"/>
        </w:rPr>
      </w:pPr>
    </w:p>
    <w:p w14:paraId="657D8C7A" w14:textId="77777777" w:rsidR="00AA0B36" w:rsidRDefault="00AA0B36" w:rsidP="00CA2E0C">
      <w:pPr>
        <w:spacing w:line="240" w:lineRule="auto"/>
        <w:rPr>
          <w:rFonts w:ascii="Times New Roman" w:hAnsi="Times New Roman" w:cs="Times New Roman"/>
          <w:b/>
          <w:bCs/>
          <w:color w:val="ED751C" w:themeColor="accent2"/>
          <w:sz w:val="24"/>
          <w:szCs w:val="24"/>
          <w:u w:val="single"/>
        </w:rPr>
      </w:pPr>
    </w:p>
    <w:tbl>
      <w:tblPr>
        <w:tblStyle w:val="TableGrid"/>
        <w:tblW w:w="0" w:type="auto"/>
        <w:jc w:val="center"/>
        <w:tblLook w:val="04A0" w:firstRow="1" w:lastRow="0" w:firstColumn="1" w:lastColumn="0" w:noHBand="0" w:noVBand="1"/>
      </w:tblPr>
      <w:tblGrid>
        <w:gridCol w:w="3235"/>
        <w:gridCol w:w="3150"/>
      </w:tblGrid>
      <w:tr w:rsidR="00CA2E0C" w14:paraId="3DE943CD" w14:textId="77777777" w:rsidTr="001F6AA2">
        <w:trPr>
          <w:trHeight w:val="70"/>
          <w:jc w:val="center"/>
        </w:trPr>
        <w:tc>
          <w:tcPr>
            <w:tcW w:w="3235" w:type="dxa"/>
            <w:tcBorders>
              <w:top w:val="single" w:sz="4" w:space="0" w:color="auto"/>
              <w:left w:val="single" w:sz="4" w:space="0" w:color="auto"/>
              <w:bottom w:val="single" w:sz="4" w:space="0" w:color="auto"/>
              <w:right w:val="single" w:sz="4" w:space="0" w:color="auto"/>
            </w:tcBorders>
            <w:shd w:val="clear" w:color="auto" w:fill="2B475C" w:themeFill="accent1"/>
            <w:hideMark/>
          </w:tcPr>
          <w:p w14:paraId="4338300F" w14:textId="0CC0823A" w:rsidR="00CA2E0C" w:rsidRPr="00F76D15" w:rsidRDefault="00CA2E0C" w:rsidP="001F6AA2">
            <w:pPr>
              <w:jc w:val="both"/>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Census Tract(s)</w:t>
            </w:r>
          </w:p>
        </w:tc>
        <w:tc>
          <w:tcPr>
            <w:tcW w:w="3150" w:type="dxa"/>
            <w:tcBorders>
              <w:top w:val="single" w:sz="4" w:space="0" w:color="auto"/>
              <w:left w:val="single" w:sz="4" w:space="0" w:color="auto"/>
              <w:bottom w:val="single" w:sz="4" w:space="0" w:color="auto"/>
              <w:right w:val="single" w:sz="4" w:space="0" w:color="auto"/>
            </w:tcBorders>
            <w:shd w:val="clear" w:color="auto" w:fill="2B475C" w:themeFill="accent1"/>
          </w:tcPr>
          <w:p w14:paraId="5D987C66" w14:textId="06BB696E" w:rsidR="00CA2E0C" w:rsidRPr="00F76D15" w:rsidRDefault="00CA2E0C" w:rsidP="001F6AA2">
            <w:pPr>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Project Costs per Census Tract</w:t>
            </w:r>
          </w:p>
        </w:tc>
      </w:tr>
      <w:tr w:rsidR="00CA2E0C" w14:paraId="334876A5" w14:textId="77777777" w:rsidTr="001F6AA2">
        <w:trPr>
          <w:jc w:val="center"/>
        </w:trPr>
        <w:tc>
          <w:tcPr>
            <w:tcW w:w="3235"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38DAD4C8" w14:textId="5269753A" w:rsidR="00CA2E0C" w:rsidRPr="00F76D15" w:rsidRDefault="00CA2E0C" w:rsidP="001F6AA2">
            <w:pPr>
              <w:jc w:val="both"/>
              <w:rPr>
                <w:rFonts w:ascii="Times New Roman" w:hAnsi="Times New Roman" w:cs="Times New Roman"/>
                <w:sz w:val="24"/>
                <w:szCs w:val="24"/>
              </w:rPr>
            </w:pPr>
            <w:r w:rsidRPr="00F76D15">
              <w:rPr>
                <w:rFonts w:ascii="Times New Roman" w:hAnsi="Times New Roman" w:cs="Times New Roman"/>
                <w:sz w:val="24"/>
                <w:szCs w:val="24"/>
              </w:rPr>
              <w:t>None</w:t>
            </w:r>
          </w:p>
        </w:tc>
        <w:tc>
          <w:tcPr>
            <w:tcW w:w="3150"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3E21D72C" w14:textId="1B2B6D5B" w:rsidR="00CA2E0C" w:rsidRPr="00F76D15" w:rsidRDefault="00CA2E0C" w:rsidP="001F6AA2">
            <w:pPr>
              <w:rPr>
                <w:rFonts w:ascii="Times New Roman" w:hAnsi="Times New Roman" w:cs="Times New Roman"/>
                <w:sz w:val="24"/>
                <w:szCs w:val="24"/>
              </w:rPr>
            </w:pPr>
            <w:r w:rsidRPr="00F76D15">
              <w:rPr>
                <w:rFonts w:ascii="Times New Roman" w:hAnsi="Times New Roman" w:cs="Times New Roman"/>
                <w:sz w:val="24"/>
                <w:szCs w:val="24"/>
              </w:rPr>
              <w:t>$0</w:t>
            </w:r>
          </w:p>
        </w:tc>
      </w:tr>
      <w:tr w:rsidR="00CA2E0C" w:rsidRPr="009875D0" w14:paraId="2A4917C7" w14:textId="77777777" w:rsidTr="001F6AA2">
        <w:trPr>
          <w:trHeight w:val="170"/>
          <w:jc w:val="center"/>
        </w:trPr>
        <w:tc>
          <w:tcPr>
            <w:tcW w:w="3235" w:type="dxa"/>
            <w:tcBorders>
              <w:top w:val="single" w:sz="4" w:space="0" w:color="auto"/>
              <w:left w:val="single" w:sz="4" w:space="0" w:color="auto"/>
              <w:bottom w:val="single" w:sz="4" w:space="0" w:color="auto"/>
              <w:right w:val="single" w:sz="4" w:space="0" w:color="auto"/>
            </w:tcBorders>
            <w:shd w:val="clear" w:color="auto" w:fill="2B475C" w:themeFill="accent1"/>
          </w:tcPr>
          <w:p w14:paraId="7DFC729A" w14:textId="4A33EE81" w:rsidR="00CA2E0C" w:rsidRPr="009875D0" w:rsidRDefault="001B1FBB" w:rsidP="001F6AA2">
            <w:pPr>
              <w:jc w:val="both"/>
              <w:rPr>
                <w:rFonts w:cstheme="minorHAnsi"/>
                <w:color w:val="FFFFFF" w:themeColor="background1"/>
                <w:sz w:val="21"/>
                <w:szCs w:val="21"/>
              </w:rPr>
            </w:pPr>
            <w:r>
              <w:rPr>
                <w:noProof/>
              </w:rPr>
              <mc:AlternateContent>
                <mc:Choice Requires="wps">
                  <w:drawing>
                    <wp:anchor distT="0" distB="0" distL="114300" distR="114300" simplePos="0" relativeHeight="251694125" behindDoc="1" locked="0" layoutInCell="1" allowOverlap="1" wp14:anchorId="0742CDD1" wp14:editId="78D2B9EE">
                      <wp:simplePos x="0" y="0"/>
                      <wp:positionH relativeFrom="margin">
                        <wp:posOffset>-33020</wp:posOffset>
                      </wp:positionH>
                      <wp:positionV relativeFrom="paragraph">
                        <wp:posOffset>147955</wp:posOffset>
                      </wp:positionV>
                      <wp:extent cx="3299460" cy="2095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3299460" cy="209550"/>
                              </a:xfrm>
                              <a:prstGeom prst="rect">
                                <a:avLst/>
                              </a:prstGeom>
                              <a:solidFill>
                                <a:prstClr val="white"/>
                              </a:solidFill>
                              <a:ln>
                                <a:noFill/>
                              </a:ln>
                            </wps:spPr>
                            <wps:txbx>
                              <w:txbxContent>
                                <w:p w14:paraId="4116F7DB" w14:textId="30DEAE14" w:rsidR="001E55DD" w:rsidRPr="00D37A19" w:rsidRDefault="001E55DD" w:rsidP="001E55DD">
                                  <w:pPr>
                                    <w:pStyle w:val="Caption"/>
                                    <w:rPr>
                                      <w:sz w:val="20"/>
                                      <w:szCs w:val="20"/>
                                    </w:rPr>
                                  </w:pPr>
                                  <w:r w:rsidRPr="00CA2E0C">
                                    <w:rPr>
                                      <w:rFonts w:ascii="Times New Roman" w:hAnsi="Times New Roman" w:cs="Times New Roman"/>
                                      <w:sz w:val="24"/>
                                      <w:szCs w:val="24"/>
                                    </w:rPr>
                                    <w:t xml:space="preserve">Table </w:t>
                                  </w:r>
                                  <w:r w:rsidR="007C2662">
                                    <w:rPr>
                                      <w:rFonts w:ascii="Times New Roman" w:hAnsi="Times New Roman" w:cs="Times New Roman"/>
                                      <w:sz w:val="24"/>
                                      <w:szCs w:val="24"/>
                                    </w:rPr>
                                    <w:t>3</w:t>
                                  </w:r>
                                  <w:r w:rsidR="00CA2E0C" w:rsidRPr="00CA2E0C">
                                    <w:rPr>
                                      <w:rFonts w:ascii="Times New Roman" w:hAnsi="Times New Roman" w:cs="Times New Roman"/>
                                      <w:noProof/>
                                      <w:sz w:val="24"/>
                                      <w:szCs w:val="24"/>
                                    </w:rPr>
                                    <w:t>b</w:t>
                                  </w:r>
                                  <w:r w:rsidRPr="00CA2E0C">
                                    <w:rPr>
                                      <w:rFonts w:ascii="Times New Roman" w:hAnsi="Times New Roman" w:cs="Times New Roman"/>
                                      <w:sz w:val="24"/>
                                      <w:szCs w:val="24"/>
                                    </w:rPr>
                                    <w:t xml:space="preserve"> </w:t>
                                  </w:r>
                                  <w:r w:rsidR="00CA2E0C" w:rsidRPr="00CA2E0C">
                                    <w:rPr>
                                      <w:rFonts w:ascii="Times New Roman" w:hAnsi="Times New Roman" w:cs="Times New Roman"/>
                                      <w:sz w:val="24"/>
                                      <w:szCs w:val="24"/>
                                    </w:rPr>
                                    <w:t>Disadvantage</w:t>
                                  </w:r>
                                  <w:r w:rsidR="00F76D15">
                                    <w:rPr>
                                      <w:rFonts w:ascii="Times New Roman" w:hAnsi="Times New Roman" w:cs="Times New Roman"/>
                                      <w:sz w:val="24"/>
                                      <w:szCs w:val="24"/>
                                    </w:rPr>
                                    <w:t>d</w:t>
                                  </w:r>
                                  <w:r w:rsidR="00CA2E0C" w:rsidRPr="00CA2E0C">
                                    <w:rPr>
                                      <w:rFonts w:ascii="Times New Roman" w:hAnsi="Times New Roman" w:cs="Times New Roman"/>
                                      <w:sz w:val="24"/>
                                      <w:szCs w:val="24"/>
                                    </w:rPr>
                                    <w:t xml:space="preserve"> Census Track Funding</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CDD1" id="Text Box 81" o:spid="_x0000_s1029" type="#_x0000_t202" style="position:absolute;left:0;text-align:left;margin-left:-2.6pt;margin-top:11.65pt;width:259.8pt;height:16.5pt;z-index:-251622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" stroked="f">
                      <v:textbox inset="0,0,0,0">
                        <w:txbxContent>
                          <w:p w14:paraId="4116F7DB" w14:textId="30DEAE14" w:rsidR="001E55DD" w:rsidRPr="00D37A19" w:rsidRDefault="001E55DD" w:rsidP="001E55DD">
                            <w:pPr>
                              <w:pStyle w:val="Caption"/>
                              <w:rPr>
                                <w:sz w:val="20"/>
                                <w:szCs w:val="20"/>
                              </w:rPr>
                            </w:pPr>
                            <w:r w:rsidRPr="00CA2E0C">
                              <w:rPr>
                                <w:rFonts w:ascii="Times New Roman" w:hAnsi="Times New Roman" w:cs="Times New Roman"/>
                                <w:sz w:val="24"/>
                                <w:szCs w:val="24"/>
                              </w:rPr>
                              <w:t xml:space="preserve">Table </w:t>
                            </w:r>
                            <w:r w:rsidR="007C2662">
                              <w:rPr>
                                <w:rFonts w:ascii="Times New Roman" w:hAnsi="Times New Roman" w:cs="Times New Roman"/>
                                <w:sz w:val="24"/>
                                <w:szCs w:val="24"/>
                              </w:rPr>
                              <w:t>3</w:t>
                            </w:r>
                            <w:r w:rsidR="00CA2E0C" w:rsidRPr="00CA2E0C">
                              <w:rPr>
                                <w:rFonts w:ascii="Times New Roman" w:hAnsi="Times New Roman" w:cs="Times New Roman"/>
                                <w:noProof/>
                                <w:sz w:val="24"/>
                                <w:szCs w:val="24"/>
                              </w:rPr>
                              <w:t>b</w:t>
                            </w:r>
                            <w:r w:rsidRPr="00CA2E0C">
                              <w:rPr>
                                <w:rFonts w:ascii="Times New Roman" w:hAnsi="Times New Roman" w:cs="Times New Roman"/>
                                <w:sz w:val="24"/>
                                <w:szCs w:val="24"/>
                              </w:rPr>
                              <w:t xml:space="preserve"> </w:t>
                            </w:r>
                            <w:r w:rsidR="00CA2E0C" w:rsidRPr="00CA2E0C">
                              <w:rPr>
                                <w:rFonts w:ascii="Times New Roman" w:hAnsi="Times New Roman" w:cs="Times New Roman"/>
                                <w:sz w:val="24"/>
                                <w:szCs w:val="24"/>
                              </w:rPr>
                              <w:t>Disadvantage</w:t>
                            </w:r>
                            <w:r w:rsidR="00F76D15">
                              <w:rPr>
                                <w:rFonts w:ascii="Times New Roman" w:hAnsi="Times New Roman" w:cs="Times New Roman"/>
                                <w:sz w:val="24"/>
                                <w:szCs w:val="24"/>
                              </w:rPr>
                              <w:t>d</w:t>
                            </w:r>
                            <w:r w:rsidR="00CA2E0C" w:rsidRPr="00CA2E0C">
                              <w:rPr>
                                <w:rFonts w:ascii="Times New Roman" w:hAnsi="Times New Roman" w:cs="Times New Roman"/>
                                <w:sz w:val="24"/>
                                <w:szCs w:val="24"/>
                              </w:rPr>
                              <w:t xml:space="preserve"> Census Track Funding</w:t>
                            </w:r>
                            <w:r>
                              <w:t xml:space="preserve"> </w:t>
                            </w:r>
                          </w:p>
                        </w:txbxContent>
                      </v:textbox>
                      <w10:wrap anchorx="margin"/>
                    </v:shape>
                  </w:pict>
                </mc:Fallback>
              </mc:AlternateContent>
            </w:r>
            <w:r w:rsidR="00CA2E0C" w:rsidRPr="009875D0">
              <w:rPr>
                <w:rFonts w:cstheme="minorHAnsi"/>
                <w:color w:val="FFFFFF" w:themeColor="background1"/>
                <w:sz w:val="21"/>
                <w:szCs w:val="21"/>
              </w:rPr>
              <w:t xml:space="preserve">Total </w:t>
            </w:r>
            <w:r w:rsidR="00E513D8">
              <w:rPr>
                <w:rFonts w:cstheme="minorHAnsi"/>
                <w:color w:val="FFFFFF" w:themeColor="background1"/>
                <w:sz w:val="21"/>
                <w:szCs w:val="21"/>
              </w:rPr>
              <w:t>Project Cost</w:t>
            </w:r>
          </w:p>
        </w:tc>
        <w:tc>
          <w:tcPr>
            <w:tcW w:w="3150" w:type="dxa"/>
            <w:tcBorders>
              <w:top w:val="single" w:sz="4" w:space="0" w:color="auto"/>
              <w:left w:val="single" w:sz="4" w:space="0" w:color="auto"/>
              <w:bottom w:val="single" w:sz="4" w:space="0" w:color="auto"/>
              <w:right w:val="single" w:sz="4" w:space="0" w:color="auto"/>
            </w:tcBorders>
            <w:shd w:val="clear" w:color="auto" w:fill="2B475C" w:themeFill="accent1"/>
          </w:tcPr>
          <w:p w14:paraId="58C575E8" w14:textId="7E059462" w:rsidR="00CA2E0C" w:rsidRPr="009875D0" w:rsidRDefault="00CA2E0C" w:rsidP="001F6AA2">
            <w:pPr>
              <w:rPr>
                <w:rFonts w:cstheme="minorHAnsi"/>
                <w:color w:val="FFFFFF" w:themeColor="background1"/>
                <w:sz w:val="21"/>
                <w:szCs w:val="21"/>
              </w:rPr>
            </w:pPr>
            <w:r w:rsidRPr="009875D0">
              <w:rPr>
                <w:rFonts w:cstheme="minorHAnsi"/>
                <w:color w:val="FFFFFF" w:themeColor="background1"/>
                <w:sz w:val="21"/>
                <w:szCs w:val="21"/>
              </w:rPr>
              <w:t>$</w:t>
            </w:r>
            <w:r>
              <w:rPr>
                <w:rFonts w:cstheme="minorHAnsi"/>
                <w:color w:val="FFFFFF" w:themeColor="background1"/>
                <w:sz w:val="21"/>
                <w:szCs w:val="21"/>
              </w:rPr>
              <w:t xml:space="preserve"> 0 Million</w:t>
            </w:r>
          </w:p>
        </w:tc>
      </w:tr>
    </w:tbl>
    <w:p w14:paraId="1EB7E610" w14:textId="0CCA5BE4" w:rsidR="00FD4432" w:rsidRDefault="00FD4432" w:rsidP="00D01DFE">
      <w:pPr>
        <w:spacing w:before="0" w:after="0" w:line="240" w:lineRule="auto"/>
        <w:rPr>
          <w:rFonts w:ascii="Times New Roman" w:hAnsi="Times New Roman" w:cs="Times New Roman"/>
          <w:sz w:val="24"/>
          <w:szCs w:val="24"/>
        </w:rPr>
      </w:pPr>
    </w:p>
    <w:p w14:paraId="29028011" w14:textId="77777777" w:rsidR="00C24CEC" w:rsidRPr="00B8702F" w:rsidRDefault="00C24CEC" w:rsidP="00D01DFE">
      <w:pPr>
        <w:spacing w:before="0"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844"/>
        <w:gridCol w:w="1565"/>
      </w:tblGrid>
      <w:tr w:rsidR="00AA0B36" w14:paraId="0925C910" w14:textId="77777777" w:rsidTr="00AA0B36">
        <w:trPr>
          <w:trHeight w:val="70"/>
          <w:jc w:val="center"/>
        </w:trPr>
        <w:tc>
          <w:tcPr>
            <w:tcW w:w="4844" w:type="dxa"/>
            <w:tcBorders>
              <w:top w:val="single" w:sz="4" w:space="0" w:color="auto"/>
              <w:left w:val="single" w:sz="4" w:space="0" w:color="auto"/>
              <w:bottom w:val="single" w:sz="4" w:space="0" w:color="auto"/>
              <w:right w:val="single" w:sz="4" w:space="0" w:color="auto"/>
            </w:tcBorders>
            <w:shd w:val="clear" w:color="auto" w:fill="2B475C" w:themeFill="accent1"/>
            <w:hideMark/>
          </w:tcPr>
          <w:bookmarkEnd w:id="2"/>
          <w:p w14:paraId="6C1770F3" w14:textId="3F7E629D" w:rsidR="00AA0B36" w:rsidRPr="00F76D15" w:rsidRDefault="00AA0B36" w:rsidP="001F6AA2">
            <w:pPr>
              <w:jc w:val="both"/>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Urban/Rura</w:t>
            </w:r>
            <w:r>
              <w:rPr>
                <w:rFonts w:ascii="Times New Roman" w:hAnsi="Times New Roman" w:cs="Times New Roman"/>
                <w:color w:val="FFFFFF" w:themeColor="background1"/>
                <w:sz w:val="24"/>
                <w:szCs w:val="24"/>
              </w:rPr>
              <w:t>l</w:t>
            </w:r>
          </w:p>
        </w:tc>
        <w:tc>
          <w:tcPr>
            <w:tcW w:w="1565" w:type="dxa"/>
            <w:tcBorders>
              <w:top w:val="single" w:sz="4" w:space="0" w:color="auto"/>
              <w:left w:val="single" w:sz="4" w:space="0" w:color="auto"/>
              <w:bottom w:val="single" w:sz="4" w:space="0" w:color="auto"/>
              <w:right w:val="single" w:sz="4" w:space="0" w:color="auto"/>
            </w:tcBorders>
            <w:shd w:val="clear" w:color="auto" w:fill="2B475C" w:themeFill="accent1"/>
          </w:tcPr>
          <w:p w14:paraId="5A54FAC9" w14:textId="2ADB581D" w:rsidR="00AA0B36" w:rsidRPr="00F76D15" w:rsidRDefault="00AA0B36" w:rsidP="001F6AA2">
            <w:pPr>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 xml:space="preserve">Project Costs </w:t>
            </w:r>
          </w:p>
        </w:tc>
      </w:tr>
      <w:tr w:rsidR="00AA0B36" w14:paraId="3E928D08" w14:textId="77777777" w:rsidTr="00AA0B36">
        <w:trPr>
          <w:jc w:val="center"/>
        </w:trPr>
        <w:tc>
          <w:tcPr>
            <w:tcW w:w="4844"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099F2EB4" w14:textId="77BC2CA0" w:rsidR="00AA0B36" w:rsidRPr="00E85710" w:rsidRDefault="00AA0B36" w:rsidP="00F76D15">
            <w:pPr>
              <w:rPr>
                <w:rFonts w:ascii="Times New Roman" w:hAnsi="Times New Roman" w:cs="Times New Roman"/>
                <w:sz w:val="24"/>
                <w:szCs w:val="24"/>
              </w:rPr>
            </w:pPr>
            <w:r w:rsidRPr="00E85710">
              <w:rPr>
                <w:rFonts w:ascii="Times New Roman" w:hAnsi="Times New Roman" w:cs="Times New Roman"/>
                <w:sz w:val="24"/>
                <w:szCs w:val="24"/>
              </w:rPr>
              <w:t xml:space="preserve">Urban </w:t>
            </w:r>
            <w:r w:rsidRPr="00E85710">
              <w:rPr>
                <w:rFonts w:ascii="Times New Roman" w:hAnsi="Times New Roman" w:cs="Times New Roman"/>
                <w:i/>
                <w:iCs/>
                <w:sz w:val="24"/>
                <w:szCs w:val="24"/>
              </w:rPr>
              <w:t>(2020 Census designated urban area with a population greater than 200,000)</w:t>
            </w:r>
          </w:p>
        </w:tc>
        <w:tc>
          <w:tcPr>
            <w:tcW w:w="1565"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3ACF523C" w14:textId="3830A200" w:rsidR="00AA0B36" w:rsidRPr="00E85710" w:rsidRDefault="00AA0B36" w:rsidP="001F6AA2">
            <w:pPr>
              <w:rPr>
                <w:rFonts w:ascii="Times New Roman" w:hAnsi="Times New Roman" w:cs="Times New Roman"/>
                <w:sz w:val="24"/>
                <w:szCs w:val="24"/>
              </w:rPr>
            </w:pPr>
            <w:r w:rsidRPr="00E85710">
              <w:rPr>
                <w:rFonts w:ascii="Times New Roman" w:hAnsi="Times New Roman" w:cs="Times New Roman"/>
                <w:sz w:val="24"/>
                <w:szCs w:val="24"/>
              </w:rPr>
              <w:t>$0</w:t>
            </w:r>
          </w:p>
        </w:tc>
      </w:tr>
      <w:tr w:rsidR="00AA0B36" w14:paraId="74329532" w14:textId="77777777" w:rsidTr="00AA0B36">
        <w:trPr>
          <w:jc w:val="center"/>
        </w:trPr>
        <w:tc>
          <w:tcPr>
            <w:tcW w:w="4844" w:type="dxa"/>
            <w:tcBorders>
              <w:top w:val="single" w:sz="4" w:space="0" w:color="auto"/>
              <w:left w:val="single" w:sz="4" w:space="0" w:color="auto"/>
              <w:bottom w:val="single" w:sz="4" w:space="0" w:color="auto"/>
              <w:right w:val="single" w:sz="4" w:space="0" w:color="auto"/>
            </w:tcBorders>
            <w:shd w:val="clear" w:color="auto" w:fill="D1DFE9" w:themeFill="accent6" w:themeFillTint="99"/>
          </w:tcPr>
          <w:p w14:paraId="3161866A" w14:textId="00E8B35B" w:rsidR="00AA0B36" w:rsidRPr="00E85710" w:rsidRDefault="00AA0B36" w:rsidP="00F76D15">
            <w:pPr>
              <w:rPr>
                <w:rFonts w:ascii="Times New Roman" w:hAnsi="Times New Roman" w:cs="Times New Roman"/>
                <w:sz w:val="24"/>
                <w:szCs w:val="24"/>
              </w:rPr>
            </w:pPr>
            <w:r w:rsidRPr="00E85710">
              <w:rPr>
                <w:rFonts w:ascii="Times New Roman" w:hAnsi="Times New Roman" w:cs="Times New Roman"/>
                <w:sz w:val="24"/>
                <w:szCs w:val="24"/>
              </w:rPr>
              <w:t xml:space="preserve">Rural </w:t>
            </w:r>
            <w:r w:rsidRPr="00E85710">
              <w:rPr>
                <w:rFonts w:ascii="Times New Roman" w:hAnsi="Times New Roman" w:cs="Times New Roman"/>
                <w:i/>
                <w:iCs/>
                <w:sz w:val="24"/>
                <w:szCs w:val="24"/>
              </w:rPr>
              <w:t>(Located outside of a 2020 Census-designated urban area with a population greater than 200,000)</w:t>
            </w:r>
          </w:p>
        </w:tc>
        <w:tc>
          <w:tcPr>
            <w:tcW w:w="1565" w:type="dxa"/>
            <w:tcBorders>
              <w:top w:val="single" w:sz="4" w:space="0" w:color="auto"/>
              <w:left w:val="single" w:sz="4" w:space="0" w:color="auto"/>
              <w:bottom w:val="single" w:sz="4" w:space="0" w:color="auto"/>
              <w:right w:val="single" w:sz="4" w:space="0" w:color="auto"/>
            </w:tcBorders>
            <w:shd w:val="clear" w:color="auto" w:fill="D1DFE9" w:themeFill="accent6" w:themeFillTint="99"/>
          </w:tcPr>
          <w:p w14:paraId="056E5153" w14:textId="3B4FCB59" w:rsidR="00AA0B36" w:rsidRPr="00E85710" w:rsidRDefault="00AA0B36" w:rsidP="001F6AA2">
            <w:pPr>
              <w:rPr>
                <w:rFonts w:ascii="Times New Roman" w:hAnsi="Times New Roman" w:cs="Times New Roman"/>
                <w:sz w:val="24"/>
                <w:szCs w:val="24"/>
              </w:rPr>
            </w:pPr>
            <w:r w:rsidRPr="00E85710">
              <w:rPr>
                <w:rFonts w:ascii="Times New Roman" w:hAnsi="Times New Roman" w:cs="Times New Roman"/>
                <w:sz w:val="24"/>
                <w:szCs w:val="24"/>
              </w:rPr>
              <w:t>$29,585,992</w:t>
            </w:r>
          </w:p>
        </w:tc>
      </w:tr>
      <w:tr w:rsidR="00AA0B36" w:rsidRPr="009875D0" w14:paraId="6FB09405" w14:textId="4339DF51" w:rsidTr="00AA0B36">
        <w:trPr>
          <w:trHeight w:val="170"/>
          <w:jc w:val="center"/>
        </w:trPr>
        <w:tc>
          <w:tcPr>
            <w:tcW w:w="4844" w:type="dxa"/>
            <w:tcBorders>
              <w:top w:val="single" w:sz="4" w:space="0" w:color="auto"/>
              <w:left w:val="single" w:sz="4" w:space="0" w:color="auto"/>
              <w:bottom w:val="single" w:sz="4" w:space="0" w:color="auto"/>
              <w:right w:val="single" w:sz="4" w:space="0" w:color="auto"/>
            </w:tcBorders>
            <w:shd w:val="clear" w:color="auto" w:fill="2B475C" w:themeFill="accent1"/>
          </w:tcPr>
          <w:p w14:paraId="17393F74" w14:textId="15618E9B" w:rsidR="00AA0B36" w:rsidRPr="00F76D15" w:rsidRDefault="00AA0B36" w:rsidP="001F6AA2">
            <w:pPr>
              <w:jc w:val="both"/>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 xml:space="preserve">Total </w:t>
            </w:r>
            <w:r>
              <w:rPr>
                <w:rFonts w:ascii="Times New Roman" w:hAnsi="Times New Roman" w:cs="Times New Roman"/>
                <w:color w:val="FFFFFF" w:themeColor="background1"/>
                <w:sz w:val="24"/>
                <w:szCs w:val="24"/>
              </w:rPr>
              <w:t>Project Cost</w:t>
            </w:r>
          </w:p>
        </w:tc>
        <w:tc>
          <w:tcPr>
            <w:tcW w:w="1565" w:type="dxa"/>
            <w:tcBorders>
              <w:top w:val="single" w:sz="4" w:space="0" w:color="auto"/>
              <w:left w:val="single" w:sz="4" w:space="0" w:color="auto"/>
              <w:bottom w:val="single" w:sz="4" w:space="0" w:color="auto"/>
              <w:right w:val="single" w:sz="4" w:space="0" w:color="auto"/>
            </w:tcBorders>
            <w:shd w:val="clear" w:color="auto" w:fill="2B475C" w:themeFill="accent1"/>
          </w:tcPr>
          <w:p w14:paraId="1E38F7E0" w14:textId="370FC96E" w:rsidR="00AA0B36" w:rsidRPr="00F76D15" w:rsidRDefault="00AA0B36" w:rsidP="001F6AA2">
            <w:pPr>
              <w:rPr>
                <w:rFonts w:ascii="Times New Roman" w:hAnsi="Times New Roman" w:cs="Times New Roman"/>
                <w:color w:val="FFFFFF" w:themeColor="background1"/>
                <w:sz w:val="24"/>
                <w:szCs w:val="24"/>
              </w:rPr>
            </w:pPr>
            <w:r w:rsidRPr="00F76D15">
              <w:rPr>
                <w:rFonts w:ascii="Times New Roman" w:hAnsi="Times New Roman" w:cs="Times New Roman"/>
                <w:color w:val="FFFFFF" w:themeColor="background1"/>
                <w:sz w:val="24"/>
                <w:szCs w:val="24"/>
              </w:rPr>
              <w:t>$</w:t>
            </w:r>
            <w:r w:rsidR="00E85710">
              <w:rPr>
                <w:rFonts w:ascii="Times New Roman" w:hAnsi="Times New Roman" w:cs="Times New Roman"/>
                <w:color w:val="FFFFFF" w:themeColor="background1"/>
                <w:sz w:val="24"/>
                <w:szCs w:val="24"/>
              </w:rPr>
              <w:t>29,585,992</w:t>
            </w:r>
          </w:p>
        </w:tc>
      </w:tr>
    </w:tbl>
    <w:p w14:paraId="06D26841" w14:textId="6A248079" w:rsidR="007C2662" w:rsidRDefault="001B1FBB" w:rsidP="00225808">
      <w:pPr>
        <w:spacing w:before="0"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11533" behindDoc="1" locked="0" layoutInCell="1" allowOverlap="1" wp14:anchorId="26631A96" wp14:editId="10022E9B">
                <wp:simplePos x="0" y="0"/>
                <wp:positionH relativeFrom="margin">
                  <wp:posOffset>932815</wp:posOffset>
                </wp:positionH>
                <wp:positionV relativeFrom="paragraph">
                  <wp:posOffset>12065</wp:posOffset>
                </wp:positionV>
                <wp:extent cx="3118485" cy="257175"/>
                <wp:effectExtent l="0" t="0" r="5715" b="9525"/>
                <wp:wrapTight wrapText="bothSides">
                  <wp:wrapPolygon edited="0">
                    <wp:start x="0" y="0"/>
                    <wp:lineTo x="0" y="20800"/>
                    <wp:lineTo x="21508" y="20800"/>
                    <wp:lineTo x="21508" y="0"/>
                    <wp:lineTo x="0" y="0"/>
                  </wp:wrapPolygon>
                </wp:wrapTight>
                <wp:docPr id="1375436428" name="Text Box 1375436428"/>
                <wp:cNvGraphicFramePr/>
                <a:graphic xmlns:a="http://schemas.openxmlformats.org/drawingml/2006/main">
                  <a:graphicData uri="http://schemas.microsoft.com/office/word/2010/wordprocessingShape">
                    <wps:wsp>
                      <wps:cNvSpPr txBox="1"/>
                      <wps:spPr>
                        <a:xfrm>
                          <a:off x="0" y="0"/>
                          <a:ext cx="3118485" cy="257175"/>
                        </a:xfrm>
                        <a:prstGeom prst="rect">
                          <a:avLst/>
                        </a:prstGeom>
                        <a:solidFill>
                          <a:prstClr val="white"/>
                        </a:solidFill>
                        <a:ln>
                          <a:noFill/>
                        </a:ln>
                      </wps:spPr>
                      <wps:txbx>
                        <w:txbxContent>
                          <w:p w14:paraId="778779C2" w14:textId="622CE6C7" w:rsidR="00F76D15" w:rsidRDefault="00F76D15" w:rsidP="00F76D15">
                            <w:pPr>
                              <w:pStyle w:val="Caption"/>
                            </w:pPr>
                            <w:r w:rsidRPr="00CA2E0C">
                              <w:rPr>
                                <w:rFonts w:ascii="Times New Roman" w:hAnsi="Times New Roman" w:cs="Times New Roman"/>
                                <w:sz w:val="24"/>
                                <w:szCs w:val="24"/>
                              </w:rPr>
                              <w:t xml:space="preserve">Table </w:t>
                            </w:r>
                            <w:r w:rsidR="007C2662">
                              <w:rPr>
                                <w:rFonts w:ascii="Times New Roman" w:hAnsi="Times New Roman" w:cs="Times New Roman"/>
                                <w:sz w:val="24"/>
                                <w:szCs w:val="24"/>
                              </w:rPr>
                              <w:t>3</w:t>
                            </w:r>
                            <w:r>
                              <w:rPr>
                                <w:rFonts w:ascii="Times New Roman" w:hAnsi="Times New Roman" w:cs="Times New Roman"/>
                                <w:noProof/>
                                <w:sz w:val="24"/>
                                <w:szCs w:val="24"/>
                              </w:rPr>
                              <w:t>c</w:t>
                            </w:r>
                            <w:r w:rsidRPr="00CA2E0C">
                              <w:rPr>
                                <w:rFonts w:ascii="Times New Roman" w:hAnsi="Times New Roman" w:cs="Times New Roman"/>
                                <w:sz w:val="24"/>
                                <w:szCs w:val="24"/>
                              </w:rPr>
                              <w:t xml:space="preserve"> </w:t>
                            </w:r>
                            <w:r>
                              <w:rPr>
                                <w:rFonts w:ascii="Times New Roman" w:hAnsi="Times New Roman" w:cs="Times New Roman"/>
                                <w:sz w:val="24"/>
                                <w:szCs w:val="24"/>
                              </w:rPr>
                              <w:t>Designated</w:t>
                            </w:r>
                            <w:r w:rsidRPr="00CA2E0C">
                              <w:rPr>
                                <w:rFonts w:ascii="Times New Roman" w:hAnsi="Times New Roman" w:cs="Times New Roman"/>
                                <w:sz w:val="24"/>
                                <w:szCs w:val="24"/>
                              </w:rPr>
                              <w:t xml:space="preserve"> Census </w:t>
                            </w:r>
                            <w:r>
                              <w:rPr>
                                <w:rFonts w:ascii="Times New Roman" w:hAnsi="Times New Roman" w:cs="Times New Roman"/>
                                <w:sz w:val="24"/>
                                <w:szCs w:val="24"/>
                              </w:rPr>
                              <w:t xml:space="preserve">Urban/Rural </w:t>
                            </w:r>
                            <w:r w:rsidRPr="00CA2E0C">
                              <w:rPr>
                                <w:rFonts w:ascii="Times New Roman" w:hAnsi="Times New Roman" w:cs="Times New Roman"/>
                                <w:sz w:val="24"/>
                                <w:szCs w:val="24"/>
                              </w:rPr>
                              <w:t>Funding</w:t>
                            </w:r>
                            <w:r>
                              <w:t xml:space="preserve"> </w:t>
                            </w:r>
                          </w:p>
                          <w:p w14:paraId="4BC6A5F3" w14:textId="77777777" w:rsidR="001B1FBB" w:rsidRPr="001B1FBB" w:rsidRDefault="001B1FBB" w:rsidP="001B1FB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1A96" id="Text Box 1375436428" o:spid="_x0000_s1030" type="#_x0000_t202" style="position:absolute;margin-left:73.45pt;margin-top:.95pt;width:245.55pt;height:20.25pt;z-index:-2516049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" stroked="f">
                <v:textbox inset="0,0,0,0">
                  <w:txbxContent>
                    <w:p w14:paraId="778779C2" w14:textId="622CE6C7" w:rsidR="00F76D15" w:rsidRDefault="00F76D15" w:rsidP="00F76D15">
                      <w:pPr>
                        <w:pStyle w:val="Caption"/>
                      </w:pPr>
                      <w:r w:rsidRPr="00CA2E0C">
                        <w:rPr>
                          <w:rFonts w:ascii="Times New Roman" w:hAnsi="Times New Roman" w:cs="Times New Roman"/>
                          <w:sz w:val="24"/>
                          <w:szCs w:val="24"/>
                        </w:rPr>
                        <w:t xml:space="preserve">Table </w:t>
                      </w:r>
                      <w:r w:rsidR="007C2662">
                        <w:rPr>
                          <w:rFonts w:ascii="Times New Roman" w:hAnsi="Times New Roman" w:cs="Times New Roman"/>
                          <w:sz w:val="24"/>
                          <w:szCs w:val="24"/>
                        </w:rPr>
                        <w:t>3</w:t>
                      </w:r>
                      <w:r>
                        <w:rPr>
                          <w:rFonts w:ascii="Times New Roman" w:hAnsi="Times New Roman" w:cs="Times New Roman"/>
                          <w:noProof/>
                          <w:sz w:val="24"/>
                          <w:szCs w:val="24"/>
                        </w:rPr>
                        <w:t>c</w:t>
                      </w:r>
                      <w:r w:rsidRPr="00CA2E0C">
                        <w:rPr>
                          <w:rFonts w:ascii="Times New Roman" w:hAnsi="Times New Roman" w:cs="Times New Roman"/>
                          <w:sz w:val="24"/>
                          <w:szCs w:val="24"/>
                        </w:rPr>
                        <w:t xml:space="preserve"> </w:t>
                      </w:r>
                      <w:r>
                        <w:rPr>
                          <w:rFonts w:ascii="Times New Roman" w:hAnsi="Times New Roman" w:cs="Times New Roman"/>
                          <w:sz w:val="24"/>
                          <w:szCs w:val="24"/>
                        </w:rPr>
                        <w:t>Designated</w:t>
                      </w:r>
                      <w:r w:rsidRPr="00CA2E0C">
                        <w:rPr>
                          <w:rFonts w:ascii="Times New Roman" w:hAnsi="Times New Roman" w:cs="Times New Roman"/>
                          <w:sz w:val="24"/>
                          <w:szCs w:val="24"/>
                        </w:rPr>
                        <w:t xml:space="preserve"> Census </w:t>
                      </w:r>
                      <w:r>
                        <w:rPr>
                          <w:rFonts w:ascii="Times New Roman" w:hAnsi="Times New Roman" w:cs="Times New Roman"/>
                          <w:sz w:val="24"/>
                          <w:szCs w:val="24"/>
                        </w:rPr>
                        <w:t xml:space="preserve">Urban/Rural </w:t>
                      </w:r>
                      <w:r w:rsidRPr="00CA2E0C">
                        <w:rPr>
                          <w:rFonts w:ascii="Times New Roman" w:hAnsi="Times New Roman" w:cs="Times New Roman"/>
                          <w:sz w:val="24"/>
                          <w:szCs w:val="24"/>
                        </w:rPr>
                        <w:t>Funding</w:t>
                      </w:r>
                      <w:r>
                        <w:t xml:space="preserve"> </w:t>
                      </w:r>
                    </w:p>
                    <w:p w14:paraId="4BC6A5F3" w14:textId="77777777" w:rsidR="001B1FBB" w:rsidRPr="001B1FBB" w:rsidRDefault="001B1FBB" w:rsidP="001B1FBB"/>
                  </w:txbxContent>
                </v:textbox>
                <w10:wrap type="tight" anchorx="margin"/>
              </v:shape>
            </w:pict>
          </mc:Fallback>
        </mc:AlternateContent>
      </w:r>
    </w:p>
    <w:p w14:paraId="1FA42E95" w14:textId="780FFEA1" w:rsidR="001B1FBB" w:rsidRDefault="001B1FBB" w:rsidP="00225808">
      <w:pPr>
        <w:spacing w:before="0" w:after="0" w:line="240" w:lineRule="auto"/>
        <w:rPr>
          <w:rFonts w:ascii="Times New Roman" w:hAnsi="Times New Roman" w:cs="Times New Roman"/>
          <w:sz w:val="24"/>
          <w:szCs w:val="24"/>
        </w:rPr>
      </w:pPr>
    </w:p>
    <w:p w14:paraId="1F539C28" w14:textId="606BB8FA" w:rsidR="0099423F" w:rsidRDefault="0099423F" w:rsidP="00225808">
      <w:pPr>
        <w:spacing w:before="0" w:after="0" w:line="240" w:lineRule="auto"/>
        <w:rPr>
          <w:rFonts w:ascii="Times New Roman" w:hAnsi="Times New Roman" w:cs="Times New Roman"/>
          <w:sz w:val="24"/>
          <w:szCs w:val="24"/>
        </w:rPr>
      </w:pPr>
      <w:r w:rsidRPr="00C75E20">
        <w:rPr>
          <w:rFonts w:ascii="Times New Roman" w:hAnsi="Times New Roman" w:cs="Times New Roman"/>
          <w:sz w:val="24"/>
          <w:szCs w:val="24"/>
        </w:rPr>
        <w:t xml:space="preserve">All funds in the project will be spent in a rural area. </w:t>
      </w:r>
    </w:p>
    <w:p w14:paraId="18BC74F2" w14:textId="424C695A" w:rsidR="00FD4432" w:rsidRDefault="00FD4432" w:rsidP="00225808">
      <w:pPr>
        <w:spacing w:before="0" w:after="0" w:line="240" w:lineRule="auto"/>
        <w:rPr>
          <w:rFonts w:ascii="Times New Roman" w:hAnsi="Times New Roman" w:cs="Times New Roman"/>
          <w:sz w:val="24"/>
          <w:szCs w:val="24"/>
        </w:rPr>
      </w:pPr>
    </w:p>
    <w:p w14:paraId="273A773B" w14:textId="69AAA30D" w:rsidR="0099423F" w:rsidRPr="00C75E20" w:rsidRDefault="0099423F" w:rsidP="007C2662">
      <w:pPr>
        <w:pStyle w:val="SubheadingMM"/>
        <w:spacing w:before="0"/>
      </w:pPr>
      <w:r>
        <w:t>Cost Share or Non-Federal Funding Match</w:t>
      </w:r>
    </w:p>
    <w:p w14:paraId="182CA34D" w14:textId="25EFE17B" w:rsidR="005778E8" w:rsidRDefault="00300F77" w:rsidP="0099423F">
      <w:pPr>
        <w:spacing w:before="0" w:after="120" w:line="240" w:lineRule="auto"/>
        <w:rPr>
          <w:rFonts w:ascii="Times New Roman" w:hAnsi="Times New Roman" w:cs="Times New Roman"/>
          <w:sz w:val="24"/>
          <w:szCs w:val="24"/>
        </w:rPr>
      </w:pPr>
      <w:r>
        <w:rPr>
          <w:rFonts w:ascii="Times New Roman" w:hAnsi="Times New Roman" w:cs="Times New Roman"/>
          <w:sz w:val="24"/>
          <w:szCs w:val="24"/>
        </w:rPr>
        <w:t xml:space="preserve">Evidence of these pledged contributions are provided in </w:t>
      </w:r>
      <w:r w:rsidR="009830E5">
        <w:rPr>
          <w:rFonts w:ascii="Times New Roman" w:hAnsi="Times New Roman" w:cs="Times New Roman"/>
          <w:sz w:val="24"/>
          <w:szCs w:val="24"/>
        </w:rPr>
        <w:t>the funding commitment documentation</w:t>
      </w:r>
      <w:r w:rsidR="008B4558">
        <w:rPr>
          <w:rFonts w:ascii="Times New Roman" w:hAnsi="Times New Roman" w:cs="Times New Roman"/>
          <w:sz w:val="24"/>
          <w:szCs w:val="24"/>
        </w:rPr>
        <w:t xml:space="preserve">. </w:t>
      </w:r>
      <w:r>
        <w:rPr>
          <w:rFonts w:ascii="Times New Roman" w:hAnsi="Times New Roman" w:cs="Times New Roman"/>
          <w:sz w:val="24"/>
          <w:szCs w:val="24"/>
        </w:rPr>
        <w:t xml:space="preserve">All non-federal funds are immediately available and are not subject to a fixed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w:t>
      </w:r>
    </w:p>
    <w:p w14:paraId="59F15E2C" w14:textId="0FA07956" w:rsidR="00DD4B69" w:rsidRDefault="00DD4B69" w:rsidP="000E3983">
      <w:pPr>
        <w:spacing w:before="0"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98221" behindDoc="0" locked="0" layoutInCell="1" allowOverlap="1" wp14:anchorId="7267D597" wp14:editId="3C7DDDED">
                <wp:simplePos x="0" y="0"/>
                <wp:positionH relativeFrom="margin">
                  <wp:posOffset>939800</wp:posOffset>
                </wp:positionH>
                <wp:positionV relativeFrom="paragraph">
                  <wp:posOffset>40640</wp:posOffset>
                </wp:positionV>
                <wp:extent cx="187642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prstClr val="white"/>
                        </a:solidFill>
                        <a:ln>
                          <a:noFill/>
                        </a:ln>
                      </wps:spPr>
                      <wps:txbx>
                        <w:txbxContent>
                          <w:p w14:paraId="1FB54ED3" w14:textId="32CCF817" w:rsidR="00225808" w:rsidRPr="009830E5" w:rsidRDefault="00225808" w:rsidP="00225808">
                            <w:pPr>
                              <w:pStyle w:val="Caption"/>
                              <w:rPr>
                                <w:rFonts w:ascii="Times New Roman" w:hAnsi="Times New Roman" w:cs="Times New Roman"/>
                                <w:sz w:val="20"/>
                                <w:szCs w:val="20"/>
                              </w:rPr>
                            </w:pPr>
                            <w:r w:rsidRPr="0099423F">
                              <w:rPr>
                                <w:rFonts w:ascii="Times New Roman" w:hAnsi="Times New Roman" w:cs="Times New Roman"/>
                                <w:sz w:val="24"/>
                                <w:szCs w:val="24"/>
                              </w:rPr>
                              <w:t xml:space="preserve">Table </w:t>
                            </w:r>
                            <w:r w:rsidR="00B8702F" w:rsidRPr="0099423F">
                              <w:rPr>
                                <w:rFonts w:ascii="Times New Roman" w:hAnsi="Times New Roman" w:cs="Times New Roman"/>
                                <w:sz w:val="24"/>
                                <w:szCs w:val="24"/>
                              </w:rPr>
                              <w:t>4</w:t>
                            </w:r>
                            <w:r w:rsidRPr="0099423F">
                              <w:rPr>
                                <w:rFonts w:ascii="Times New Roman" w:hAnsi="Times New Roman" w:cs="Times New Roman"/>
                                <w:sz w:val="24"/>
                                <w:szCs w:val="24"/>
                              </w:rPr>
                              <w:t xml:space="preserve"> Non-Federal</w:t>
                            </w:r>
                            <w:r w:rsidR="00DD4B69" w:rsidRPr="0099423F">
                              <w:rPr>
                                <w:rFonts w:ascii="Times New Roman" w:hAnsi="Times New Roman" w:cs="Times New Roman"/>
                                <w:sz w:val="24"/>
                                <w:szCs w:val="24"/>
                              </w:rPr>
                              <w:t xml:space="preserve"> Funds</w:t>
                            </w:r>
                            <w:r w:rsidRPr="009830E5">
                              <w:rPr>
                                <w:rFonts w:ascii="Times New Roman" w:hAnsi="Times New Roman" w:cs="Times New Roman"/>
                                <w:sz w:val="20"/>
                                <w:szCs w:val="20"/>
                              </w:rPr>
                              <w:t xml:space="preserve"> Project Funding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D597" id="Text Box 1" o:spid="_x0000_s1031" type="#_x0000_t202" style="position:absolute;margin-left:74pt;margin-top:3.2pt;width:147.75pt;height:18.75pt;z-index:251698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" stroked="f">
                <v:textbox inset="0,0,0,0">
                  <w:txbxContent>
                    <w:p w14:paraId="1FB54ED3" w14:textId="32CCF817" w:rsidR="00225808" w:rsidRPr="009830E5" w:rsidRDefault="00225808" w:rsidP="00225808">
                      <w:pPr>
                        <w:pStyle w:val="Caption"/>
                        <w:rPr>
                          <w:rFonts w:ascii="Times New Roman" w:hAnsi="Times New Roman" w:cs="Times New Roman"/>
                          <w:sz w:val="20"/>
                          <w:szCs w:val="20"/>
                        </w:rPr>
                      </w:pPr>
                      <w:r w:rsidRPr="0099423F">
                        <w:rPr>
                          <w:rFonts w:ascii="Times New Roman" w:hAnsi="Times New Roman" w:cs="Times New Roman"/>
                          <w:sz w:val="24"/>
                          <w:szCs w:val="24"/>
                        </w:rPr>
                        <w:t xml:space="preserve">Table </w:t>
                      </w:r>
                      <w:r w:rsidR="00B8702F" w:rsidRPr="0099423F">
                        <w:rPr>
                          <w:rFonts w:ascii="Times New Roman" w:hAnsi="Times New Roman" w:cs="Times New Roman"/>
                          <w:sz w:val="24"/>
                          <w:szCs w:val="24"/>
                        </w:rPr>
                        <w:t>4</w:t>
                      </w:r>
                      <w:r w:rsidRPr="0099423F">
                        <w:rPr>
                          <w:rFonts w:ascii="Times New Roman" w:hAnsi="Times New Roman" w:cs="Times New Roman"/>
                          <w:sz w:val="24"/>
                          <w:szCs w:val="24"/>
                        </w:rPr>
                        <w:t xml:space="preserve"> Non-Federal</w:t>
                      </w:r>
                      <w:r w:rsidR="00DD4B69" w:rsidRPr="0099423F">
                        <w:rPr>
                          <w:rFonts w:ascii="Times New Roman" w:hAnsi="Times New Roman" w:cs="Times New Roman"/>
                          <w:sz w:val="24"/>
                          <w:szCs w:val="24"/>
                        </w:rPr>
                        <w:t xml:space="preserve"> Funds</w:t>
                      </w:r>
                      <w:r w:rsidRPr="009830E5">
                        <w:rPr>
                          <w:rFonts w:ascii="Times New Roman" w:hAnsi="Times New Roman" w:cs="Times New Roman"/>
                          <w:sz w:val="20"/>
                          <w:szCs w:val="20"/>
                        </w:rPr>
                        <w:t xml:space="preserve"> Project Funding </w:t>
                      </w:r>
                    </w:p>
                  </w:txbxContent>
                </v:textbox>
                <w10:wrap anchorx="margin"/>
              </v:shape>
            </w:pict>
          </mc:Fallback>
        </mc:AlternateContent>
      </w:r>
    </w:p>
    <w:p w14:paraId="5A56EF93" w14:textId="189DF0B8" w:rsidR="000E3983" w:rsidRPr="000E3983" w:rsidRDefault="000E3983" w:rsidP="000E3983">
      <w:pPr>
        <w:spacing w:before="0" w:after="0" w:line="240" w:lineRule="auto"/>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4495"/>
        <w:gridCol w:w="1890"/>
      </w:tblGrid>
      <w:tr w:rsidR="00113E5C" w14:paraId="4EF7CE42" w14:textId="77777777" w:rsidTr="00D01DFE">
        <w:trPr>
          <w:trHeight w:val="70"/>
          <w:jc w:val="center"/>
        </w:trPr>
        <w:tc>
          <w:tcPr>
            <w:tcW w:w="4495" w:type="dxa"/>
            <w:tcBorders>
              <w:top w:val="single" w:sz="4" w:space="0" w:color="auto"/>
              <w:left w:val="single" w:sz="4" w:space="0" w:color="auto"/>
              <w:bottom w:val="single" w:sz="4" w:space="0" w:color="auto"/>
              <w:right w:val="single" w:sz="4" w:space="0" w:color="auto"/>
            </w:tcBorders>
            <w:shd w:val="clear" w:color="auto" w:fill="2B475C" w:themeFill="accent1"/>
            <w:hideMark/>
          </w:tcPr>
          <w:p w14:paraId="5E0E87E6" w14:textId="20370267" w:rsidR="00113E5C" w:rsidRPr="00577BE2" w:rsidRDefault="00DD4B69" w:rsidP="00F77DED">
            <w:pPr>
              <w:jc w:val="both"/>
              <w:rPr>
                <w:rFonts w:ascii="Times New Roman" w:hAnsi="Times New Roman" w:cs="Times New Roman"/>
                <w:color w:val="FFFFFF" w:themeColor="background1"/>
                <w:sz w:val="24"/>
                <w:szCs w:val="24"/>
              </w:rPr>
            </w:pPr>
            <w:bookmarkStart w:id="3" w:name="_Hlk159844796"/>
            <w:r w:rsidRPr="00577BE2">
              <w:rPr>
                <w:rFonts w:ascii="Times New Roman" w:hAnsi="Times New Roman" w:cs="Times New Roman"/>
                <w:color w:val="FFFFFF" w:themeColor="background1"/>
                <w:sz w:val="24"/>
                <w:szCs w:val="24"/>
              </w:rPr>
              <w:t xml:space="preserve">Project </w:t>
            </w:r>
            <w:r w:rsidR="00113E5C" w:rsidRPr="00577BE2">
              <w:rPr>
                <w:rFonts w:ascii="Times New Roman" w:hAnsi="Times New Roman" w:cs="Times New Roman"/>
                <w:color w:val="FFFFFF" w:themeColor="background1"/>
                <w:sz w:val="24"/>
                <w:szCs w:val="24"/>
              </w:rPr>
              <w:t xml:space="preserve">Non-Federal </w:t>
            </w:r>
            <w:r w:rsidRPr="00577BE2">
              <w:rPr>
                <w:rFonts w:ascii="Times New Roman" w:hAnsi="Times New Roman" w:cs="Times New Roman"/>
                <w:color w:val="FFFFFF" w:themeColor="background1"/>
                <w:sz w:val="24"/>
                <w:szCs w:val="24"/>
              </w:rPr>
              <w:t>Funds</w:t>
            </w:r>
            <w:r w:rsidR="0054575C" w:rsidRPr="00577BE2">
              <w:rPr>
                <w:rFonts w:ascii="Times New Roman" w:hAnsi="Times New Roman" w:cs="Times New Roman"/>
                <w:color w:val="FFFFFF" w:themeColor="background1"/>
                <w:sz w:val="24"/>
                <w:szCs w:val="24"/>
              </w:rPr>
              <w:t xml:space="preserve"> Table</w:t>
            </w:r>
          </w:p>
        </w:tc>
        <w:tc>
          <w:tcPr>
            <w:tcW w:w="1890" w:type="dxa"/>
            <w:tcBorders>
              <w:top w:val="single" w:sz="4" w:space="0" w:color="auto"/>
              <w:left w:val="single" w:sz="4" w:space="0" w:color="auto"/>
              <w:bottom w:val="single" w:sz="4" w:space="0" w:color="auto"/>
              <w:right w:val="single" w:sz="4" w:space="0" w:color="auto"/>
            </w:tcBorders>
            <w:shd w:val="clear" w:color="auto" w:fill="2B475C" w:themeFill="accent1"/>
          </w:tcPr>
          <w:p w14:paraId="6E8066E2" w14:textId="77777777" w:rsidR="00113E5C" w:rsidRPr="00577BE2" w:rsidRDefault="00113E5C" w:rsidP="00F77DED">
            <w:pPr>
              <w:rPr>
                <w:rFonts w:ascii="Times New Roman" w:hAnsi="Times New Roman" w:cs="Times New Roman"/>
                <w:color w:val="FFFFFF" w:themeColor="background1"/>
                <w:sz w:val="24"/>
                <w:szCs w:val="24"/>
              </w:rPr>
            </w:pPr>
          </w:p>
        </w:tc>
      </w:tr>
      <w:tr w:rsidR="00113E5C" w14:paraId="2FEEFB99" w14:textId="77777777" w:rsidTr="00EB55A5">
        <w:trPr>
          <w:jc w:val="center"/>
        </w:trPr>
        <w:tc>
          <w:tcPr>
            <w:tcW w:w="4495"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13B09205" w14:textId="146A749D" w:rsidR="00113E5C" w:rsidRPr="00577BE2" w:rsidRDefault="00113E5C" w:rsidP="00F77DED">
            <w:pPr>
              <w:jc w:val="both"/>
              <w:rPr>
                <w:rFonts w:ascii="Times New Roman" w:hAnsi="Times New Roman" w:cs="Times New Roman"/>
                <w:sz w:val="24"/>
                <w:szCs w:val="24"/>
              </w:rPr>
            </w:pPr>
            <w:r w:rsidRPr="00577BE2">
              <w:rPr>
                <w:rFonts w:ascii="Times New Roman" w:hAnsi="Times New Roman" w:cs="Times New Roman"/>
                <w:sz w:val="24"/>
                <w:szCs w:val="24"/>
              </w:rPr>
              <w:t>Greene County</w:t>
            </w:r>
          </w:p>
        </w:tc>
        <w:tc>
          <w:tcPr>
            <w:tcW w:w="1890"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77DE8DB3" w14:textId="3D9C78B8" w:rsidR="00113E5C" w:rsidRPr="00577BE2" w:rsidRDefault="00113E5C" w:rsidP="00F77DED">
            <w:pPr>
              <w:rPr>
                <w:rFonts w:ascii="Times New Roman" w:hAnsi="Times New Roman" w:cs="Times New Roman"/>
                <w:sz w:val="24"/>
                <w:szCs w:val="24"/>
              </w:rPr>
            </w:pPr>
            <w:r w:rsidRPr="00577BE2">
              <w:rPr>
                <w:rFonts w:ascii="Times New Roman" w:hAnsi="Times New Roman" w:cs="Times New Roman"/>
                <w:sz w:val="24"/>
                <w:szCs w:val="24"/>
              </w:rPr>
              <w:t>$</w:t>
            </w:r>
            <w:r w:rsidR="000E7BC0" w:rsidRPr="00577BE2">
              <w:rPr>
                <w:rFonts w:ascii="Times New Roman" w:hAnsi="Times New Roman" w:cs="Times New Roman"/>
                <w:sz w:val="24"/>
                <w:szCs w:val="24"/>
              </w:rPr>
              <w:t xml:space="preserve"> </w:t>
            </w:r>
            <w:r w:rsidRPr="00577BE2">
              <w:rPr>
                <w:rFonts w:ascii="Times New Roman" w:hAnsi="Times New Roman" w:cs="Times New Roman"/>
                <w:sz w:val="24"/>
                <w:szCs w:val="24"/>
              </w:rPr>
              <w:t>1</w:t>
            </w:r>
            <w:r w:rsidR="00CC004B" w:rsidRPr="00577BE2">
              <w:rPr>
                <w:rFonts w:ascii="Times New Roman" w:hAnsi="Times New Roman" w:cs="Times New Roman"/>
                <w:sz w:val="24"/>
                <w:szCs w:val="24"/>
              </w:rPr>
              <w:t>.</w:t>
            </w:r>
            <w:r w:rsidR="00771F9B">
              <w:rPr>
                <w:rFonts w:ascii="Times New Roman" w:hAnsi="Times New Roman" w:cs="Times New Roman"/>
                <w:sz w:val="24"/>
                <w:szCs w:val="24"/>
              </w:rPr>
              <w:t>500</w:t>
            </w:r>
            <w:r w:rsidRPr="00577BE2">
              <w:rPr>
                <w:rFonts w:ascii="Times New Roman" w:hAnsi="Times New Roman" w:cs="Times New Roman"/>
                <w:sz w:val="24"/>
                <w:szCs w:val="24"/>
              </w:rPr>
              <w:t xml:space="preserve"> Million</w:t>
            </w:r>
          </w:p>
        </w:tc>
      </w:tr>
      <w:tr w:rsidR="00113E5C" w14:paraId="72206DA0" w14:textId="77777777" w:rsidTr="00EB55A5">
        <w:trPr>
          <w:jc w:val="center"/>
        </w:trPr>
        <w:tc>
          <w:tcPr>
            <w:tcW w:w="4495"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7E36E1E3" w14:textId="1A798A08" w:rsidR="00113E5C" w:rsidRPr="00577BE2" w:rsidRDefault="00113E5C" w:rsidP="00F77DED">
            <w:pPr>
              <w:jc w:val="both"/>
              <w:rPr>
                <w:rFonts w:ascii="Times New Roman" w:hAnsi="Times New Roman" w:cs="Times New Roman"/>
                <w:sz w:val="24"/>
                <w:szCs w:val="24"/>
              </w:rPr>
            </w:pPr>
            <w:r w:rsidRPr="00577BE2">
              <w:rPr>
                <w:rFonts w:ascii="Times New Roman" w:hAnsi="Times New Roman" w:cs="Times New Roman"/>
                <w:sz w:val="24"/>
                <w:szCs w:val="24"/>
              </w:rPr>
              <w:t>City of Republic</w:t>
            </w:r>
          </w:p>
        </w:tc>
        <w:tc>
          <w:tcPr>
            <w:tcW w:w="1890"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1A84C258" w14:textId="3C99A4FC" w:rsidR="00113E5C" w:rsidRPr="00577BE2" w:rsidRDefault="00113E5C" w:rsidP="00F77DED">
            <w:pPr>
              <w:rPr>
                <w:rFonts w:ascii="Times New Roman" w:hAnsi="Times New Roman" w:cs="Times New Roman"/>
                <w:sz w:val="24"/>
                <w:szCs w:val="24"/>
              </w:rPr>
            </w:pPr>
            <w:r w:rsidRPr="00577BE2">
              <w:rPr>
                <w:rFonts w:ascii="Times New Roman" w:hAnsi="Times New Roman" w:cs="Times New Roman"/>
                <w:sz w:val="24"/>
                <w:szCs w:val="24"/>
              </w:rPr>
              <w:t>$</w:t>
            </w:r>
            <w:r w:rsidR="000E7BC0" w:rsidRPr="00577BE2">
              <w:rPr>
                <w:rFonts w:ascii="Times New Roman" w:hAnsi="Times New Roman" w:cs="Times New Roman"/>
                <w:sz w:val="24"/>
                <w:szCs w:val="24"/>
              </w:rPr>
              <w:t xml:space="preserve"> </w:t>
            </w:r>
            <w:r w:rsidR="008C40E8">
              <w:rPr>
                <w:rFonts w:ascii="Times New Roman" w:hAnsi="Times New Roman" w:cs="Times New Roman"/>
                <w:sz w:val="24"/>
                <w:szCs w:val="24"/>
              </w:rPr>
              <w:t>1.393</w:t>
            </w:r>
            <w:r w:rsidRPr="00577BE2">
              <w:rPr>
                <w:rFonts w:ascii="Times New Roman" w:hAnsi="Times New Roman" w:cs="Times New Roman"/>
                <w:sz w:val="24"/>
                <w:szCs w:val="24"/>
              </w:rPr>
              <w:t xml:space="preserve"> Million</w:t>
            </w:r>
          </w:p>
        </w:tc>
      </w:tr>
      <w:tr w:rsidR="00113E5C" w14:paraId="5C4194D9" w14:textId="77777777" w:rsidTr="00EB55A5">
        <w:trPr>
          <w:jc w:val="center"/>
        </w:trPr>
        <w:tc>
          <w:tcPr>
            <w:tcW w:w="4495" w:type="dxa"/>
            <w:tcBorders>
              <w:top w:val="single" w:sz="4" w:space="0" w:color="auto"/>
              <w:left w:val="single" w:sz="4" w:space="0" w:color="auto"/>
              <w:bottom w:val="single" w:sz="4" w:space="0" w:color="auto"/>
              <w:right w:val="single" w:sz="4" w:space="0" w:color="auto"/>
            </w:tcBorders>
            <w:shd w:val="clear" w:color="auto" w:fill="D1DFE9" w:themeFill="accent6" w:themeFillTint="99"/>
          </w:tcPr>
          <w:p w14:paraId="69472F79" w14:textId="32476C10" w:rsidR="00113E5C" w:rsidRPr="00577BE2" w:rsidRDefault="00113E5C" w:rsidP="00F77DED">
            <w:pPr>
              <w:jc w:val="both"/>
              <w:rPr>
                <w:rFonts w:ascii="Times New Roman" w:hAnsi="Times New Roman" w:cs="Times New Roman"/>
                <w:sz w:val="24"/>
                <w:szCs w:val="24"/>
              </w:rPr>
            </w:pPr>
            <w:r w:rsidRPr="00577BE2">
              <w:rPr>
                <w:rFonts w:ascii="Times New Roman" w:hAnsi="Times New Roman" w:cs="Times New Roman"/>
                <w:sz w:val="24"/>
                <w:szCs w:val="24"/>
              </w:rPr>
              <w:t>State of Missouri</w:t>
            </w:r>
          </w:p>
        </w:tc>
        <w:tc>
          <w:tcPr>
            <w:tcW w:w="1890" w:type="dxa"/>
            <w:tcBorders>
              <w:top w:val="single" w:sz="4" w:space="0" w:color="auto"/>
              <w:left w:val="single" w:sz="4" w:space="0" w:color="auto"/>
              <w:bottom w:val="single" w:sz="4" w:space="0" w:color="auto"/>
              <w:right w:val="single" w:sz="4" w:space="0" w:color="auto"/>
            </w:tcBorders>
            <w:shd w:val="clear" w:color="auto" w:fill="D1DFE9" w:themeFill="accent6" w:themeFillTint="99"/>
          </w:tcPr>
          <w:p w14:paraId="6AF536BB" w14:textId="2A914CC2" w:rsidR="00113E5C" w:rsidRPr="00577BE2" w:rsidRDefault="00113E5C" w:rsidP="00F77DED">
            <w:pPr>
              <w:rPr>
                <w:rFonts w:ascii="Times New Roman" w:hAnsi="Times New Roman" w:cs="Times New Roman"/>
                <w:sz w:val="24"/>
                <w:szCs w:val="24"/>
              </w:rPr>
            </w:pPr>
            <w:r w:rsidRPr="00577BE2">
              <w:rPr>
                <w:rFonts w:ascii="Times New Roman" w:hAnsi="Times New Roman" w:cs="Times New Roman"/>
                <w:sz w:val="24"/>
                <w:szCs w:val="24"/>
              </w:rPr>
              <w:t>$</w:t>
            </w:r>
            <w:r w:rsidR="00E85710">
              <w:rPr>
                <w:rFonts w:ascii="Times New Roman" w:hAnsi="Times New Roman" w:cs="Times New Roman"/>
                <w:sz w:val="24"/>
                <w:szCs w:val="24"/>
              </w:rPr>
              <w:t xml:space="preserve">  </w:t>
            </w:r>
            <w:r w:rsidR="00D01DFE" w:rsidRPr="00577BE2">
              <w:rPr>
                <w:rFonts w:ascii="Times New Roman" w:hAnsi="Times New Roman" w:cs="Times New Roman"/>
                <w:sz w:val="24"/>
                <w:szCs w:val="24"/>
              </w:rPr>
              <w:t xml:space="preserve"> </w:t>
            </w:r>
            <w:r w:rsidR="008C40E8">
              <w:rPr>
                <w:rFonts w:ascii="Times New Roman" w:hAnsi="Times New Roman" w:cs="Times New Roman"/>
                <w:sz w:val="24"/>
                <w:szCs w:val="24"/>
              </w:rPr>
              <w:t>.405</w:t>
            </w:r>
            <w:r w:rsidR="000E7BC0" w:rsidRPr="00577BE2">
              <w:rPr>
                <w:rFonts w:ascii="Times New Roman" w:hAnsi="Times New Roman" w:cs="Times New Roman"/>
                <w:sz w:val="24"/>
                <w:szCs w:val="24"/>
              </w:rPr>
              <w:t xml:space="preserve"> </w:t>
            </w:r>
            <w:proofErr w:type="gramStart"/>
            <w:r w:rsidRPr="00577BE2">
              <w:rPr>
                <w:rFonts w:ascii="Times New Roman" w:hAnsi="Times New Roman" w:cs="Times New Roman"/>
                <w:sz w:val="24"/>
                <w:szCs w:val="24"/>
              </w:rPr>
              <w:t>Million</w:t>
            </w:r>
            <w:proofErr w:type="gramEnd"/>
          </w:p>
        </w:tc>
      </w:tr>
      <w:tr w:rsidR="00B64FD7" w14:paraId="5F01B1C9" w14:textId="77777777" w:rsidTr="0002280D">
        <w:trPr>
          <w:trHeight w:val="170"/>
          <w:jc w:val="center"/>
        </w:trPr>
        <w:tc>
          <w:tcPr>
            <w:tcW w:w="4495" w:type="dxa"/>
            <w:tcBorders>
              <w:top w:val="single" w:sz="4" w:space="0" w:color="auto"/>
              <w:left w:val="single" w:sz="4" w:space="0" w:color="auto"/>
              <w:bottom w:val="single" w:sz="4" w:space="0" w:color="auto"/>
              <w:right w:val="single" w:sz="4" w:space="0" w:color="auto"/>
            </w:tcBorders>
            <w:shd w:val="clear" w:color="auto" w:fill="2B475C" w:themeFill="accent1"/>
          </w:tcPr>
          <w:p w14:paraId="7DB22178" w14:textId="1E7FB291" w:rsidR="00B64FD7" w:rsidRPr="00577BE2" w:rsidRDefault="00B64FD7" w:rsidP="00F77DED">
            <w:pPr>
              <w:jc w:val="both"/>
              <w:rPr>
                <w:rFonts w:ascii="Times New Roman" w:hAnsi="Times New Roman" w:cs="Times New Roman"/>
                <w:color w:val="FFFFFF" w:themeColor="background1"/>
                <w:sz w:val="24"/>
                <w:szCs w:val="24"/>
              </w:rPr>
            </w:pPr>
            <w:r w:rsidRPr="00577BE2">
              <w:rPr>
                <w:rFonts w:ascii="Times New Roman" w:hAnsi="Times New Roman" w:cs="Times New Roman"/>
                <w:color w:val="FFFFFF" w:themeColor="background1"/>
                <w:sz w:val="24"/>
                <w:szCs w:val="24"/>
              </w:rPr>
              <w:t>Total Non-Federal</w:t>
            </w:r>
            <w:r w:rsidR="00DD4B69" w:rsidRPr="00577BE2">
              <w:rPr>
                <w:rFonts w:ascii="Times New Roman" w:hAnsi="Times New Roman" w:cs="Times New Roman"/>
                <w:color w:val="FFFFFF" w:themeColor="background1"/>
                <w:sz w:val="24"/>
                <w:szCs w:val="24"/>
              </w:rPr>
              <w:t xml:space="preserve"> Funds</w:t>
            </w:r>
          </w:p>
        </w:tc>
        <w:tc>
          <w:tcPr>
            <w:tcW w:w="1890" w:type="dxa"/>
            <w:tcBorders>
              <w:top w:val="single" w:sz="4" w:space="0" w:color="auto"/>
              <w:left w:val="single" w:sz="4" w:space="0" w:color="auto"/>
              <w:bottom w:val="single" w:sz="4" w:space="0" w:color="auto"/>
              <w:right w:val="single" w:sz="4" w:space="0" w:color="auto"/>
            </w:tcBorders>
            <w:shd w:val="clear" w:color="auto" w:fill="2B475C" w:themeFill="accent1"/>
          </w:tcPr>
          <w:p w14:paraId="35BAEC22" w14:textId="7E8C2A16" w:rsidR="00B64FD7" w:rsidRPr="00577BE2" w:rsidRDefault="00B64FD7" w:rsidP="00F77DED">
            <w:pPr>
              <w:rPr>
                <w:rFonts w:ascii="Times New Roman" w:hAnsi="Times New Roman" w:cs="Times New Roman"/>
                <w:color w:val="FFFFFF" w:themeColor="background1"/>
                <w:sz w:val="24"/>
                <w:szCs w:val="24"/>
              </w:rPr>
            </w:pPr>
            <w:r w:rsidRPr="00577BE2">
              <w:rPr>
                <w:rFonts w:ascii="Times New Roman" w:hAnsi="Times New Roman" w:cs="Times New Roman"/>
                <w:color w:val="FFFFFF" w:themeColor="background1"/>
                <w:sz w:val="24"/>
                <w:szCs w:val="24"/>
              </w:rPr>
              <w:t>$</w:t>
            </w:r>
            <w:r w:rsidR="00D01DFE" w:rsidRPr="00577BE2">
              <w:rPr>
                <w:rFonts w:ascii="Times New Roman" w:hAnsi="Times New Roman" w:cs="Times New Roman"/>
                <w:color w:val="FFFFFF" w:themeColor="background1"/>
                <w:sz w:val="24"/>
                <w:szCs w:val="24"/>
              </w:rPr>
              <w:t xml:space="preserve"> </w:t>
            </w:r>
            <w:r w:rsidR="008C40E8">
              <w:rPr>
                <w:rFonts w:ascii="Times New Roman" w:hAnsi="Times New Roman" w:cs="Times New Roman"/>
                <w:color w:val="FFFFFF" w:themeColor="background1"/>
                <w:sz w:val="24"/>
                <w:szCs w:val="24"/>
              </w:rPr>
              <w:t>3.</w:t>
            </w:r>
            <w:r w:rsidR="00E00051">
              <w:rPr>
                <w:rFonts w:ascii="Times New Roman" w:hAnsi="Times New Roman" w:cs="Times New Roman"/>
                <w:color w:val="FFFFFF" w:themeColor="background1"/>
                <w:sz w:val="24"/>
                <w:szCs w:val="24"/>
              </w:rPr>
              <w:t>298</w:t>
            </w:r>
            <w:r w:rsidR="00946475">
              <w:rPr>
                <w:rFonts w:ascii="Times New Roman" w:hAnsi="Times New Roman" w:cs="Times New Roman"/>
                <w:color w:val="FFFFFF" w:themeColor="background1"/>
                <w:sz w:val="24"/>
                <w:szCs w:val="24"/>
              </w:rPr>
              <w:t xml:space="preserve"> </w:t>
            </w:r>
            <w:r w:rsidR="009875D0" w:rsidRPr="00577BE2">
              <w:rPr>
                <w:rFonts w:ascii="Times New Roman" w:hAnsi="Times New Roman" w:cs="Times New Roman"/>
                <w:color w:val="FFFFFF" w:themeColor="background1"/>
                <w:sz w:val="24"/>
                <w:szCs w:val="24"/>
              </w:rPr>
              <w:t>Million</w:t>
            </w:r>
          </w:p>
        </w:tc>
      </w:tr>
      <w:bookmarkEnd w:id="3"/>
    </w:tbl>
    <w:p w14:paraId="5E1E8A97" w14:textId="77777777" w:rsidR="00DD4B69" w:rsidRDefault="00DD4B69" w:rsidP="00225808">
      <w:pPr>
        <w:spacing w:before="0" w:after="0" w:line="240" w:lineRule="auto"/>
        <w:rPr>
          <w:rFonts w:ascii="Times New Roman" w:hAnsi="Times New Roman" w:cs="Times New Roman"/>
          <w:sz w:val="24"/>
          <w:szCs w:val="24"/>
        </w:rPr>
      </w:pPr>
    </w:p>
    <w:p w14:paraId="0373F1C9" w14:textId="5BCBDC7B" w:rsidR="00300F77" w:rsidRDefault="00A42462" w:rsidP="00225808">
      <w:pPr>
        <w:spacing w:before="0" w:after="0" w:line="240" w:lineRule="auto"/>
        <w:rPr>
          <w:rFonts w:ascii="Times New Roman" w:hAnsi="Times New Roman" w:cs="Times New Roman"/>
          <w:sz w:val="24"/>
          <w:szCs w:val="24"/>
        </w:rPr>
      </w:pPr>
      <w:r w:rsidRPr="00C75E20">
        <w:rPr>
          <w:rFonts w:ascii="Times New Roman" w:hAnsi="Times New Roman" w:cs="Times New Roman"/>
          <w:sz w:val="24"/>
          <w:szCs w:val="24"/>
        </w:rPr>
        <w:t xml:space="preserve">MoDOT’s </w:t>
      </w:r>
      <w:r w:rsidR="00225808">
        <w:rPr>
          <w:rFonts w:ascii="Times New Roman" w:hAnsi="Times New Roman" w:cs="Times New Roman"/>
          <w:sz w:val="24"/>
          <w:szCs w:val="24"/>
        </w:rPr>
        <w:t xml:space="preserve">funding </w:t>
      </w:r>
      <w:r w:rsidRPr="00C75E20">
        <w:rPr>
          <w:rFonts w:ascii="Times New Roman" w:hAnsi="Times New Roman" w:cs="Times New Roman"/>
          <w:sz w:val="24"/>
          <w:szCs w:val="24"/>
        </w:rPr>
        <w:t>portion is $</w:t>
      </w:r>
      <w:r w:rsidR="008C40E8">
        <w:rPr>
          <w:rFonts w:ascii="Times New Roman" w:hAnsi="Times New Roman" w:cs="Times New Roman"/>
          <w:sz w:val="24"/>
          <w:szCs w:val="24"/>
        </w:rPr>
        <w:t>405,121</w:t>
      </w:r>
      <w:r w:rsidRPr="00C75E20">
        <w:rPr>
          <w:rFonts w:ascii="Times New Roman" w:hAnsi="Times New Roman" w:cs="Times New Roman"/>
          <w:sz w:val="24"/>
          <w:szCs w:val="24"/>
        </w:rPr>
        <w:t xml:space="preserve"> of state funds, generated from a non-federal funding source. The state funds are derived from Missouri user fees and include fuel taxes, registration and licensing fees, and motor vehicle sales taxes. The City of Republic’s portion of the project funding is $</w:t>
      </w:r>
      <w:r w:rsidR="008C40E8">
        <w:rPr>
          <w:rFonts w:ascii="Times New Roman" w:hAnsi="Times New Roman" w:cs="Times New Roman"/>
          <w:sz w:val="24"/>
          <w:szCs w:val="24"/>
        </w:rPr>
        <w:t>1,393,000</w:t>
      </w:r>
      <w:r w:rsidRPr="00C75E20">
        <w:rPr>
          <w:rFonts w:ascii="Times New Roman" w:hAnsi="Times New Roman" w:cs="Times New Roman"/>
          <w:sz w:val="24"/>
          <w:szCs w:val="24"/>
        </w:rPr>
        <w:t xml:space="preserve"> generated from a non-federal funding source from the city’s transportation tax revenue (Innovative Financing)</w:t>
      </w:r>
      <w:r w:rsidR="008C40E8">
        <w:rPr>
          <w:rFonts w:ascii="Times New Roman" w:hAnsi="Times New Roman" w:cs="Times New Roman"/>
          <w:sz w:val="24"/>
          <w:szCs w:val="24"/>
        </w:rPr>
        <w:t>.</w:t>
      </w:r>
      <w:r w:rsidR="007C2662">
        <w:rPr>
          <w:rFonts w:ascii="Times New Roman" w:hAnsi="Times New Roman" w:cs="Times New Roman"/>
          <w:sz w:val="24"/>
          <w:szCs w:val="24"/>
        </w:rPr>
        <w:t xml:space="preserve"> </w:t>
      </w:r>
      <w:r w:rsidR="00450CB3">
        <w:rPr>
          <w:rFonts w:ascii="Times New Roman" w:hAnsi="Times New Roman" w:cs="Times New Roman"/>
          <w:sz w:val="24"/>
          <w:szCs w:val="24"/>
        </w:rPr>
        <w:t>Greene Count</w:t>
      </w:r>
      <w:r w:rsidR="00EB55A5">
        <w:rPr>
          <w:rFonts w:ascii="Times New Roman" w:hAnsi="Times New Roman" w:cs="Times New Roman"/>
          <w:sz w:val="24"/>
          <w:szCs w:val="24"/>
        </w:rPr>
        <w:t>y’s $1</w:t>
      </w:r>
      <w:r w:rsidR="00C30BBA">
        <w:rPr>
          <w:rFonts w:ascii="Times New Roman" w:hAnsi="Times New Roman" w:cs="Times New Roman"/>
          <w:sz w:val="24"/>
          <w:szCs w:val="24"/>
        </w:rPr>
        <w:t>,</w:t>
      </w:r>
      <w:r w:rsidR="00EB1764">
        <w:rPr>
          <w:rFonts w:ascii="Times New Roman" w:hAnsi="Times New Roman" w:cs="Times New Roman"/>
          <w:sz w:val="24"/>
          <w:szCs w:val="24"/>
        </w:rPr>
        <w:t>5</w:t>
      </w:r>
      <w:r w:rsidR="00C30BBA">
        <w:rPr>
          <w:rFonts w:ascii="Times New Roman" w:hAnsi="Times New Roman" w:cs="Times New Roman"/>
          <w:sz w:val="24"/>
          <w:szCs w:val="24"/>
        </w:rPr>
        <w:t>00,000</w:t>
      </w:r>
      <w:r w:rsidR="00EB55A5">
        <w:rPr>
          <w:rFonts w:ascii="Times New Roman" w:hAnsi="Times New Roman" w:cs="Times New Roman"/>
          <w:sz w:val="24"/>
          <w:szCs w:val="24"/>
        </w:rPr>
        <w:t xml:space="preserve"> contribution is from local revenue </w:t>
      </w:r>
      <w:r w:rsidR="00C151CB">
        <w:rPr>
          <w:rFonts w:ascii="Times New Roman" w:hAnsi="Times New Roman" w:cs="Times New Roman"/>
          <w:sz w:val="24"/>
          <w:szCs w:val="24"/>
        </w:rPr>
        <w:t>(R</w:t>
      </w:r>
      <w:r w:rsidR="00225808">
        <w:rPr>
          <w:rFonts w:ascii="Times New Roman" w:hAnsi="Times New Roman" w:cs="Times New Roman"/>
          <w:sz w:val="24"/>
          <w:szCs w:val="24"/>
        </w:rPr>
        <w:t xml:space="preserve">oad and </w:t>
      </w:r>
      <w:r w:rsidR="00C151CB">
        <w:rPr>
          <w:rFonts w:ascii="Times New Roman" w:hAnsi="Times New Roman" w:cs="Times New Roman"/>
          <w:sz w:val="24"/>
          <w:szCs w:val="24"/>
        </w:rPr>
        <w:t>B</w:t>
      </w:r>
      <w:r w:rsidR="00225808">
        <w:rPr>
          <w:rFonts w:ascii="Times New Roman" w:hAnsi="Times New Roman" w:cs="Times New Roman"/>
          <w:sz w:val="24"/>
          <w:szCs w:val="24"/>
        </w:rPr>
        <w:t>ridge funds</w:t>
      </w:r>
      <w:r w:rsidR="00C151CB">
        <w:rPr>
          <w:rFonts w:ascii="Times New Roman" w:hAnsi="Times New Roman" w:cs="Times New Roman"/>
          <w:sz w:val="24"/>
          <w:szCs w:val="24"/>
        </w:rPr>
        <w:t>)</w:t>
      </w:r>
      <w:r w:rsidR="00EB55A5">
        <w:rPr>
          <w:rFonts w:ascii="Times New Roman" w:hAnsi="Times New Roman" w:cs="Times New Roman"/>
          <w:sz w:val="24"/>
          <w:szCs w:val="24"/>
        </w:rPr>
        <w:t>.</w:t>
      </w:r>
    </w:p>
    <w:p w14:paraId="1B3517FA" w14:textId="36D650EC" w:rsidR="0099423F" w:rsidRDefault="001B1FBB" w:rsidP="00225808">
      <w:pPr>
        <w:spacing w:before="0"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0269" behindDoc="0" locked="0" layoutInCell="1" allowOverlap="1" wp14:anchorId="1B3688CD" wp14:editId="56EB3956">
                <wp:simplePos x="0" y="0"/>
                <wp:positionH relativeFrom="margin">
                  <wp:align>center</wp:align>
                </wp:positionH>
                <wp:positionV relativeFrom="paragraph">
                  <wp:posOffset>162560</wp:posOffset>
                </wp:positionV>
                <wp:extent cx="1876425" cy="238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prstClr val="white"/>
                        </a:solidFill>
                        <a:ln>
                          <a:noFill/>
                        </a:ln>
                      </wps:spPr>
                      <wps:txbx>
                        <w:txbxContent>
                          <w:p w14:paraId="55132C91" w14:textId="1BEE4BFA" w:rsidR="00225808" w:rsidRPr="00DD4B69" w:rsidRDefault="00225808" w:rsidP="00225808">
                            <w:pPr>
                              <w:pStyle w:val="Caption"/>
                              <w:rPr>
                                <w:rFonts w:ascii="Times New Roman" w:hAnsi="Times New Roman" w:cs="Times New Roman"/>
                                <w:sz w:val="24"/>
                                <w:szCs w:val="24"/>
                              </w:rPr>
                            </w:pPr>
                            <w:r w:rsidRPr="00DD4B69">
                              <w:rPr>
                                <w:rFonts w:ascii="Times New Roman" w:hAnsi="Times New Roman" w:cs="Times New Roman"/>
                                <w:sz w:val="24"/>
                                <w:szCs w:val="24"/>
                              </w:rPr>
                              <w:t xml:space="preserve">Table </w:t>
                            </w:r>
                            <w:r w:rsidR="00B8702F" w:rsidRPr="00DD4B69">
                              <w:rPr>
                                <w:rFonts w:ascii="Times New Roman" w:hAnsi="Times New Roman" w:cs="Times New Roman"/>
                                <w:sz w:val="24"/>
                                <w:szCs w:val="24"/>
                              </w:rPr>
                              <w:t>5</w:t>
                            </w:r>
                            <w:r w:rsidRPr="00DD4B69">
                              <w:rPr>
                                <w:rFonts w:ascii="Times New Roman" w:hAnsi="Times New Roman" w:cs="Times New Roman"/>
                                <w:sz w:val="24"/>
                                <w:szCs w:val="24"/>
                              </w:rPr>
                              <w:t xml:space="preserve"> Federal </w:t>
                            </w:r>
                            <w:r w:rsidR="00DD4B69" w:rsidRPr="00DD4B69">
                              <w:rPr>
                                <w:rFonts w:ascii="Times New Roman" w:hAnsi="Times New Roman" w:cs="Times New Roman"/>
                                <w:sz w:val="24"/>
                                <w:szCs w:val="24"/>
                              </w:rPr>
                              <w:t>Funds</w:t>
                            </w:r>
                            <w:r w:rsidRPr="00DD4B69">
                              <w:rPr>
                                <w:rFonts w:ascii="Times New Roman" w:hAnsi="Times New Roman" w:cs="Times New Roman"/>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88CD" id="Text Box 4" o:spid="_x0000_s1032" type="#_x0000_t202" style="position:absolute;margin-left:0;margin-top:12.8pt;width:147.75pt;height:18.75pt;z-index:251700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" stroked="f">
                <v:textbox inset="0,0,0,0">
                  <w:txbxContent>
                    <w:p w14:paraId="55132C91" w14:textId="1BEE4BFA" w:rsidR="00225808" w:rsidRPr="00DD4B69" w:rsidRDefault="00225808" w:rsidP="00225808">
                      <w:pPr>
                        <w:pStyle w:val="Caption"/>
                        <w:rPr>
                          <w:rFonts w:ascii="Times New Roman" w:hAnsi="Times New Roman" w:cs="Times New Roman"/>
                          <w:sz w:val="24"/>
                          <w:szCs w:val="24"/>
                        </w:rPr>
                      </w:pPr>
                      <w:r w:rsidRPr="00DD4B69">
                        <w:rPr>
                          <w:rFonts w:ascii="Times New Roman" w:hAnsi="Times New Roman" w:cs="Times New Roman"/>
                          <w:sz w:val="24"/>
                          <w:szCs w:val="24"/>
                        </w:rPr>
                        <w:t xml:space="preserve">Table </w:t>
                      </w:r>
                      <w:r w:rsidR="00B8702F" w:rsidRPr="00DD4B69">
                        <w:rPr>
                          <w:rFonts w:ascii="Times New Roman" w:hAnsi="Times New Roman" w:cs="Times New Roman"/>
                          <w:sz w:val="24"/>
                          <w:szCs w:val="24"/>
                        </w:rPr>
                        <w:t>5</w:t>
                      </w:r>
                      <w:r w:rsidRPr="00DD4B69">
                        <w:rPr>
                          <w:rFonts w:ascii="Times New Roman" w:hAnsi="Times New Roman" w:cs="Times New Roman"/>
                          <w:sz w:val="24"/>
                          <w:szCs w:val="24"/>
                        </w:rPr>
                        <w:t xml:space="preserve"> Federal </w:t>
                      </w:r>
                      <w:r w:rsidR="00DD4B69" w:rsidRPr="00DD4B69">
                        <w:rPr>
                          <w:rFonts w:ascii="Times New Roman" w:hAnsi="Times New Roman" w:cs="Times New Roman"/>
                          <w:sz w:val="24"/>
                          <w:szCs w:val="24"/>
                        </w:rPr>
                        <w:t>Funds</w:t>
                      </w:r>
                      <w:r w:rsidRPr="00DD4B69">
                        <w:rPr>
                          <w:rFonts w:ascii="Times New Roman" w:hAnsi="Times New Roman" w:cs="Times New Roman"/>
                          <w:sz w:val="24"/>
                          <w:szCs w:val="24"/>
                        </w:rPr>
                        <w:t xml:space="preserve"> </w:t>
                      </w:r>
                    </w:p>
                  </w:txbxContent>
                </v:textbox>
                <w10:wrap anchorx="margin"/>
              </v:shape>
            </w:pict>
          </mc:Fallback>
        </mc:AlternateContent>
      </w:r>
    </w:p>
    <w:p w14:paraId="40339E9A" w14:textId="29CAE7F2" w:rsidR="00300F77" w:rsidRDefault="00300F77" w:rsidP="007C2662">
      <w:pPr>
        <w:pStyle w:val="SubheadingMM"/>
        <w:spacing w:before="0" w:after="120"/>
      </w:pPr>
      <w:r w:rsidRPr="00300F77">
        <w:t>Other Federal Funds</w:t>
      </w:r>
    </w:p>
    <w:tbl>
      <w:tblPr>
        <w:tblStyle w:val="TableGrid"/>
        <w:tblW w:w="0" w:type="auto"/>
        <w:jc w:val="center"/>
        <w:tblLook w:val="04A0" w:firstRow="1" w:lastRow="0" w:firstColumn="1" w:lastColumn="0" w:noHBand="0" w:noVBand="1"/>
      </w:tblPr>
      <w:tblGrid>
        <w:gridCol w:w="4495"/>
        <w:gridCol w:w="1890"/>
      </w:tblGrid>
      <w:tr w:rsidR="00A42462" w14:paraId="59B86FCF" w14:textId="77777777" w:rsidTr="00085B8F">
        <w:trPr>
          <w:jc w:val="center"/>
        </w:trPr>
        <w:tc>
          <w:tcPr>
            <w:tcW w:w="4495" w:type="dxa"/>
            <w:tcBorders>
              <w:top w:val="single" w:sz="4" w:space="0" w:color="auto"/>
              <w:left w:val="single" w:sz="4" w:space="0" w:color="auto"/>
              <w:bottom w:val="single" w:sz="4" w:space="0" w:color="auto"/>
              <w:right w:val="single" w:sz="4" w:space="0" w:color="auto"/>
            </w:tcBorders>
            <w:shd w:val="clear" w:color="auto" w:fill="2B475C" w:themeFill="accent1"/>
            <w:hideMark/>
          </w:tcPr>
          <w:p w14:paraId="013DA68E" w14:textId="01BC369A" w:rsidR="00A42462" w:rsidRPr="00577BE2" w:rsidRDefault="00DD4B69" w:rsidP="00F77DED">
            <w:pPr>
              <w:jc w:val="both"/>
              <w:rPr>
                <w:rFonts w:ascii="Times New Roman" w:hAnsi="Times New Roman" w:cs="Times New Roman"/>
                <w:color w:val="FFFFFF" w:themeColor="background1"/>
                <w:sz w:val="24"/>
                <w:szCs w:val="24"/>
              </w:rPr>
            </w:pPr>
            <w:bookmarkStart w:id="4" w:name="_Hlk159407660"/>
            <w:r w:rsidRPr="00577BE2">
              <w:rPr>
                <w:rFonts w:ascii="Times New Roman" w:hAnsi="Times New Roman" w:cs="Times New Roman"/>
                <w:color w:val="FFFFFF" w:themeColor="background1"/>
                <w:sz w:val="24"/>
                <w:szCs w:val="24"/>
              </w:rPr>
              <w:t>Project Federal Funds</w:t>
            </w:r>
            <w:r w:rsidR="0054575C" w:rsidRPr="00577BE2">
              <w:rPr>
                <w:rFonts w:ascii="Times New Roman" w:hAnsi="Times New Roman" w:cs="Times New Roman"/>
                <w:color w:val="FFFFFF" w:themeColor="background1"/>
                <w:sz w:val="24"/>
                <w:szCs w:val="24"/>
              </w:rPr>
              <w:t xml:space="preserve"> Table</w:t>
            </w:r>
          </w:p>
        </w:tc>
        <w:tc>
          <w:tcPr>
            <w:tcW w:w="1890" w:type="dxa"/>
            <w:tcBorders>
              <w:top w:val="single" w:sz="4" w:space="0" w:color="auto"/>
              <w:left w:val="single" w:sz="4" w:space="0" w:color="auto"/>
              <w:bottom w:val="single" w:sz="4" w:space="0" w:color="auto"/>
              <w:right w:val="single" w:sz="4" w:space="0" w:color="auto"/>
            </w:tcBorders>
            <w:shd w:val="clear" w:color="auto" w:fill="2B475C" w:themeFill="accent1"/>
          </w:tcPr>
          <w:p w14:paraId="352B5068" w14:textId="77777777" w:rsidR="00A42462" w:rsidRPr="00577BE2" w:rsidRDefault="00A42462" w:rsidP="00F77DED">
            <w:pPr>
              <w:rPr>
                <w:rFonts w:ascii="Times New Roman" w:hAnsi="Times New Roman" w:cs="Times New Roman"/>
                <w:color w:val="FFFFFF" w:themeColor="background1"/>
                <w:sz w:val="24"/>
                <w:szCs w:val="24"/>
              </w:rPr>
            </w:pPr>
          </w:p>
        </w:tc>
      </w:tr>
      <w:tr w:rsidR="00A42462" w14:paraId="45DCC513" w14:textId="77777777" w:rsidTr="00EB55A5">
        <w:trPr>
          <w:jc w:val="center"/>
        </w:trPr>
        <w:tc>
          <w:tcPr>
            <w:tcW w:w="4495"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13A64F3A" w14:textId="77777777" w:rsidR="00A42462" w:rsidRPr="00577BE2" w:rsidRDefault="00A42462" w:rsidP="00F77DED">
            <w:pPr>
              <w:jc w:val="both"/>
              <w:rPr>
                <w:rFonts w:ascii="Times New Roman" w:hAnsi="Times New Roman" w:cs="Times New Roman"/>
                <w:sz w:val="24"/>
                <w:szCs w:val="24"/>
              </w:rPr>
            </w:pPr>
            <w:r w:rsidRPr="00577BE2">
              <w:rPr>
                <w:rFonts w:ascii="Times New Roman" w:hAnsi="Times New Roman" w:cs="Times New Roman"/>
                <w:sz w:val="24"/>
                <w:szCs w:val="24"/>
              </w:rPr>
              <w:t>Surface Transportation Block Grant (STBG)</w:t>
            </w:r>
          </w:p>
        </w:tc>
        <w:tc>
          <w:tcPr>
            <w:tcW w:w="1890" w:type="dxa"/>
            <w:tcBorders>
              <w:top w:val="single" w:sz="4" w:space="0" w:color="auto"/>
              <w:left w:val="single" w:sz="4" w:space="0" w:color="auto"/>
              <w:bottom w:val="single" w:sz="4" w:space="0" w:color="auto"/>
              <w:right w:val="single" w:sz="4" w:space="0" w:color="auto"/>
            </w:tcBorders>
            <w:shd w:val="clear" w:color="auto" w:fill="D1DFE9" w:themeFill="accent6" w:themeFillTint="99"/>
            <w:hideMark/>
          </w:tcPr>
          <w:p w14:paraId="6E3A18F8" w14:textId="4A65A81E" w:rsidR="00A42462" w:rsidRPr="00577BE2" w:rsidRDefault="00A42462" w:rsidP="00F77DED">
            <w:pPr>
              <w:rPr>
                <w:rFonts w:ascii="Times New Roman" w:hAnsi="Times New Roman" w:cs="Times New Roman"/>
                <w:sz w:val="24"/>
                <w:szCs w:val="24"/>
              </w:rPr>
            </w:pPr>
            <w:r w:rsidRPr="00577BE2">
              <w:rPr>
                <w:rFonts w:ascii="Times New Roman" w:hAnsi="Times New Roman" w:cs="Times New Roman"/>
                <w:sz w:val="24"/>
                <w:szCs w:val="24"/>
              </w:rPr>
              <w:t>$</w:t>
            </w:r>
            <w:r w:rsidR="00F55189" w:rsidRPr="00577BE2">
              <w:rPr>
                <w:rFonts w:ascii="Times New Roman" w:hAnsi="Times New Roman" w:cs="Times New Roman"/>
                <w:sz w:val="24"/>
                <w:szCs w:val="24"/>
              </w:rPr>
              <w:t xml:space="preserve"> </w:t>
            </w:r>
            <w:r w:rsidR="008C40E8">
              <w:rPr>
                <w:rFonts w:ascii="Times New Roman" w:hAnsi="Times New Roman" w:cs="Times New Roman"/>
                <w:sz w:val="24"/>
                <w:szCs w:val="24"/>
              </w:rPr>
              <w:t>1.240</w:t>
            </w:r>
            <w:r w:rsidRPr="00577BE2">
              <w:rPr>
                <w:rFonts w:ascii="Times New Roman" w:hAnsi="Times New Roman" w:cs="Times New Roman"/>
                <w:sz w:val="24"/>
                <w:szCs w:val="24"/>
              </w:rPr>
              <w:t xml:space="preserve"> Million</w:t>
            </w:r>
          </w:p>
        </w:tc>
      </w:tr>
      <w:tr w:rsidR="00A42462" w14:paraId="2D3251D7" w14:textId="77777777" w:rsidTr="00085B8F">
        <w:trPr>
          <w:jc w:val="center"/>
        </w:trPr>
        <w:tc>
          <w:tcPr>
            <w:tcW w:w="4495" w:type="dxa"/>
            <w:tcBorders>
              <w:top w:val="single" w:sz="4" w:space="0" w:color="auto"/>
              <w:left w:val="single" w:sz="4" w:space="0" w:color="auto"/>
              <w:bottom w:val="single" w:sz="4" w:space="0" w:color="auto"/>
              <w:right w:val="single" w:sz="4" w:space="0" w:color="auto"/>
            </w:tcBorders>
            <w:shd w:val="clear" w:color="auto" w:fill="ED751C" w:themeFill="accent2"/>
            <w:hideMark/>
          </w:tcPr>
          <w:p w14:paraId="4050A257" w14:textId="38EF6ADB" w:rsidR="00A42462" w:rsidRPr="00577BE2" w:rsidRDefault="008C40E8" w:rsidP="00F77DED">
            <w:pPr>
              <w:jc w:val="both"/>
              <w:rPr>
                <w:rFonts w:ascii="Times New Roman" w:hAnsi="Times New Roman" w:cs="Times New Roman"/>
                <w:sz w:val="24"/>
                <w:szCs w:val="24"/>
              </w:rPr>
            </w:pPr>
            <w:r>
              <w:rPr>
                <w:rFonts w:ascii="Times New Roman" w:hAnsi="Times New Roman" w:cs="Times New Roman"/>
                <w:sz w:val="24"/>
                <w:szCs w:val="24"/>
              </w:rPr>
              <w:t>MPDG</w:t>
            </w:r>
          </w:p>
        </w:tc>
        <w:tc>
          <w:tcPr>
            <w:tcW w:w="1890" w:type="dxa"/>
            <w:tcBorders>
              <w:top w:val="single" w:sz="4" w:space="0" w:color="auto"/>
              <w:left w:val="single" w:sz="4" w:space="0" w:color="auto"/>
              <w:bottom w:val="single" w:sz="4" w:space="0" w:color="auto"/>
              <w:right w:val="single" w:sz="4" w:space="0" w:color="auto"/>
            </w:tcBorders>
            <w:shd w:val="clear" w:color="auto" w:fill="ED751C" w:themeFill="accent2"/>
            <w:hideMark/>
          </w:tcPr>
          <w:p w14:paraId="7070A9E3" w14:textId="0486B000" w:rsidR="008F6A58" w:rsidRPr="00577BE2" w:rsidRDefault="00A42462" w:rsidP="00F77DED">
            <w:pPr>
              <w:rPr>
                <w:rFonts w:ascii="Times New Roman" w:hAnsi="Times New Roman" w:cs="Times New Roman"/>
                <w:sz w:val="24"/>
                <w:szCs w:val="24"/>
              </w:rPr>
            </w:pPr>
            <w:r w:rsidRPr="00577BE2">
              <w:rPr>
                <w:rFonts w:ascii="Times New Roman" w:hAnsi="Times New Roman" w:cs="Times New Roman"/>
                <w:sz w:val="24"/>
                <w:szCs w:val="24"/>
              </w:rPr>
              <w:t>$25</w:t>
            </w:r>
            <w:r w:rsidR="000E7BC0" w:rsidRPr="00577BE2">
              <w:rPr>
                <w:rFonts w:ascii="Times New Roman" w:hAnsi="Times New Roman" w:cs="Times New Roman"/>
                <w:sz w:val="24"/>
                <w:szCs w:val="24"/>
              </w:rPr>
              <w:t>.000</w:t>
            </w:r>
            <w:r w:rsidRPr="00577BE2">
              <w:rPr>
                <w:rFonts w:ascii="Times New Roman" w:hAnsi="Times New Roman" w:cs="Times New Roman"/>
                <w:sz w:val="24"/>
                <w:szCs w:val="24"/>
              </w:rPr>
              <w:t xml:space="preserve"> Million</w:t>
            </w:r>
          </w:p>
        </w:tc>
      </w:tr>
      <w:tr w:rsidR="008F6A58" w14:paraId="594D64A7" w14:textId="77777777" w:rsidTr="008F6A58">
        <w:trPr>
          <w:jc w:val="center"/>
        </w:trPr>
        <w:tc>
          <w:tcPr>
            <w:tcW w:w="4495" w:type="dxa"/>
            <w:tcBorders>
              <w:top w:val="single" w:sz="4" w:space="0" w:color="auto"/>
              <w:left w:val="single" w:sz="4" w:space="0" w:color="auto"/>
              <w:bottom w:val="single" w:sz="4" w:space="0" w:color="auto"/>
              <w:right w:val="single" w:sz="4" w:space="0" w:color="auto"/>
            </w:tcBorders>
            <w:shd w:val="clear" w:color="auto" w:fill="2B475C" w:themeFill="accent1"/>
          </w:tcPr>
          <w:p w14:paraId="4F132E14" w14:textId="2C656535" w:rsidR="008F6A58" w:rsidRPr="00577BE2" w:rsidRDefault="008F6A58" w:rsidP="00F77DED">
            <w:pPr>
              <w:jc w:val="both"/>
              <w:rPr>
                <w:rFonts w:ascii="Times New Roman" w:hAnsi="Times New Roman" w:cs="Times New Roman"/>
                <w:color w:val="FFFFFF" w:themeColor="background1"/>
                <w:sz w:val="24"/>
                <w:szCs w:val="24"/>
              </w:rPr>
            </w:pPr>
            <w:r w:rsidRPr="00577BE2">
              <w:rPr>
                <w:rFonts w:ascii="Times New Roman" w:hAnsi="Times New Roman" w:cs="Times New Roman"/>
                <w:color w:val="FFFFFF" w:themeColor="background1"/>
                <w:sz w:val="24"/>
                <w:szCs w:val="24"/>
              </w:rPr>
              <w:t xml:space="preserve">Total Federal </w:t>
            </w:r>
            <w:r w:rsidR="00DD4B69" w:rsidRPr="00577BE2">
              <w:rPr>
                <w:rFonts w:ascii="Times New Roman" w:hAnsi="Times New Roman" w:cs="Times New Roman"/>
                <w:color w:val="FFFFFF" w:themeColor="background1"/>
                <w:sz w:val="24"/>
                <w:szCs w:val="24"/>
              </w:rPr>
              <w:t>Funds</w:t>
            </w:r>
          </w:p>
        </w:tc>
        <w:tc>
          <w:tcPr>
            <w:tcW w:w="1890" w:type="dxa"/>
            <w:tcBorders>
              <w:top w:val="single" w:sz="4" w:space="0" w:color="auto"/>
              <w:left w:val="single" w:sz="4" w:space="0" w:color="auto"/>
              <w:bottom w:val="single" w:sz="4" w:space="0" w:color="auto"/>
              <w:right w:val="single" w:sz="4" w:space="0" w:color="auto"/>
            </w:tcBorders>
            <w:shd w:val="clear" w:color="auto" w:fill="2B475C" w:themeFill="accent1"/>
          </w:tcPr>
          <w:p w14:paraId="2DDB836B" w14:textId="4957E182" w:rsidR="008F6A58" w:rsidRPr="00577BE2" w:rsidRDefault="008F6A58" w:rsidP="00F77DED">
            <w:pPr>
              <w:rPr>
                <w:rFonts w:ascii="Times New Roman" w:hAnsi="Times New Roman" w:cs="Times New Roman"/>
                <w:color w:val="FFFFFF" w:themeColor="background1"/>
                <w:sz w:val="24"/>
                <w:szCs w:val="24"/>
              </w:rPr>
            </w:pPr>
            <w:r w:rsidRPr="00577BE2">
              <w:rPr>
                <w:rFonts w:ascii="Times New Roman" w:hAnsi="Times New Roman" w:cs="Times New Roman"/>
                <w:color w:val="FFFFFF" w:themeColor="background1"/>
                <w:sz w:val="24"/>
                <w:szCs w:val="24"/>
              </w:rPr>
              <w:t>$</w:t>
            </w:r>
            <w:r w:rsidR="008C40E8">
              <w:rPr>
                <w:rFonts w:ascii="Times New Roman" w:hAnsi="Times New Roman" w:cs="Times New Roman"/>
                <w:color w:val="FFFFFF" w:themeColor="background1"/>
                <w:sz w:val="24"/>
                <w:szCs w:val="24"/>
              </w:rPr>
              <w:t>26.240</w:t>
            </w:r>
            <w:r w:rsidR="006B24CD">
              <w:rPr>
                <w:rFonts w:ascii="Times New Roman" w:hAnsi="Times New Roman" w:cs="Times New Roman"/>
                <w:color w:val="FFFFFF" w:themeColor="background1"/>
                <w:sz w:val="24"/>
                <w:szCs w:val="24"/>
              </w:rPr>
              <w:t xml:space="preserve"> </w:t>
            </w:r>
            <w:r w:rsidR="00F50E0C" w:rsidRPr="00577BE2">
              <w:rPr>
                <w:rFonts w:ascii="Times New Roman" w:hAnsi="Times New Roman" w:cs="Times New Roman"/>
                <w:color w:val="FFFFFF" w:themeColor="background1"/>
                <w:sz w:val="24"/>
                <w:szCs w:val="24"/>
              </w:rPr>
              <w:t>Million</w:t>
            </w:r>
          </w:p>
        </w:tc>
      </w:tr>
      <w:bookmarkEnd w:id="4"/>
    </w:tbl>
    <w:p w14:paraId="35D1AF11" w14:textId="77777777" w:rsidR="001B1FBB" w:rsidRDefault="001B1FBB" w:rsidP="00225808">
      <w:pPr>
        <w:spacing w:before="120" w:after="0" w:line="240" w:lineRule="auto"/>
        <w:rPr>
          <w:rFonts w:ascii="Times New Roman" w:hAnsi="Times New Roman" w:cs="Times New Roman"/>
          <w:sz w:val="24"/>
          <w:szCs w:val="24"/>
        </w:rPr>
      </w:pPr>
    </w:p>
    <w:p w14:paraId="0BEE6DEE" w14:textId="19037CA6" w:rsidR="00577BE2" w:rsidRDefault="00F50E0C" w:rsidP="00225808">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Approximately $</w:t>
      </w:r>
      <w:r w:rsidR="008C40E8">
        <w:rPr>
          <w:rFonts w:ascii="Times New Roman" w:hAnsi="Times New Roman" w:cs="Times New Roman"/>
          <w:sz w:val="24"/>
          <w:szCs w:val="24"/>
        </w:rPr>
        <w:t>1,240,071</w:t>
      </w:r>
      <w:r>
        <w:rPr>
          <w:rFonts w:ascii="Times New Roman" w:hAnsi="Times New Roman" w:cs="Times New Roman"/>
          <w:sz w:val="24"/>
          <w:szCs w:val="24"/>
        </w:rPr>
        <w:t xml:space="preserve"> of the funds will be Federal Surface Transportation Block Grant </w:t>
      </w:r>
      <w:r w:rsidR="003A41F9">
        <w:rPr>
          <w:rFonts w:ascii="Times New Roman" w:hAnsi="Times New Roman" w:cs="Times New Roman"/>
          <w:sz w:val="24"/>
          <w:szCs w:val="24"/>
        </w:rPr>
        <w:t>f</w:t>
      </w:r>
      <w:r>
        <w:rPr>
          <w:rFonts w:ascii="Times New Roman" w:hAnsi="Times New Roman" w:cs="Times New Roman"/>
          <w:sz w:val="24"/>
          <w:szCs w:val="24"/>
        </w:rPr>
        <w:t xml:space="preserve">unds. </w:t>
      </w:r>
    </w:p>
    <w:p w14:paraId="41774CD2" w14:textId="77777777" w:rsidR="00DD4B69" w:rsidRDefault="00DD4B69" w:rsidP="00DD4B69">
      <w:pPr>
        <w:pStyle w:val="ListParagraph"/>
        <w:spacing w:after="0" w:line="240" w:lineRule="auto"/>
        <w:ind w:left="778"/>
        <w:rPr>
          <w:rFonts w:ascii="Times New Roman" w:hAnsi="Times New Roman" w:cs="Times New Roman"/>
          <w:color w:val="000000" w:themeColor="text1"/>
          <w:sz w:val="24"/>
          <w:szCs w:val="24"/>
        </w:rPr>
      </w:pPr>
    </w:p>
    <w:p w14:paraId="40A38162" w14:textId="49A4AEF4" w:rsidR="003A41F9" w:rsidRPr="00FC0519" w:rsidRDefault="00C363F1" w:rsidP="007C2662">
      <w:pPr>
        <w:pStyle w:val="SubheadingMM"/>
        <w:spacing w:before="0"/>
      </w:pPr>
      <w:r w:rsidRPr="009D189E">
        <w:t>D</w:t>
      </w:r>
      <w:r w:rsidR="00DC1EB8" w:rsidRPr="009D189E">
        <w:t>ependency of Other Funding Sources</w:t>
      </w:r>
    </w:p>
    <w:p w14:paraId="6641CDDA" w14:textId="008D7A25" w:rsidR="00C25D41" w:rsidRDefault="00DC1EB8" w:rsidP="00E85710">
      <w:pPr>
        <w:spacing w:before="0" w:after="0" w:line="240" w:lineRule="auto"/>
        <w:rPr>
          <w:rFonts w:ascii="Times New Roman" w:hAnsi="Times New Roman" w:cs="Times New Roman"/>
          <w:sz w:val="24"/>
          <w:szCs w:val="24"/>
        </w:rPr>
      </w:pPr>
      <w:r w:rsidRPr="00C75E20">
        <w:rPr>
          <w:rFonts w:ascii="Times New Roman" w:hAnsi="Times New Roman" w:cs="Times New Roman"/>
          <w:sz w:val="24"/>
          <w:szCs w:val="24"/>
        </w:rPr>
        <w:t>Part of the project is programmed in the FY 202</w:t>
      </w:r>
      <w:r w:rsidR="00E85710">
        <w:rPr>
          <w:rFonts w:ascii="Times New Roman" w:hAnsi="Times New Roman" w:cs="Times New Roman"/>
          <w:sz w:val="24"/>
          <w:szCs w:val="24"/>
        </w:rPr>
        <w:t>5</w:t>
      </w:r>
      <w:r w:rsidR="000B7D09">
        <w:rPr>
          <w:rFonts w:ascii="Times New Roman" w:hAnsi="Times New Roman" w:cs="Times New Roman"/>
          <w:sz w:val="24"/>
          <w:szCs w:val="24"/>
        </w:rPr>
        <w:t xml:space="preserve"> Missouri</w:t>
      </w:r>
      <w:r w:rsidRPr="00C75E20">
        <w:rPr>
          <w:rFonts w:ascii="Times New Roman" w:hAnsi="Times New Roman" w:cs="Times New Roman"/>
          <w:sz w:val="24"/>
          <w:szCs w:val="24"/>
        </w:rPr>
        <w:t xml:space="preserve"> Statewide Transportation Improvement Program (STIP) to utilize Advanced Construction (Surface Transportation Block Grant) funds. These funds are part </w:t>
      </w:r>
      <w:r w:rsidR="007B59B2">
        <w:rPr>
          <w:rFonts w:ascii="Times New Roman" w:hAnsi="Times New Roman" w:cs="Times New Roman"/>
          <w:sz w:val="24"/>
          <w:szCs w:val="24"/>
        </w:rPr>
        <w:t>of Missouri’s</w:t>
      </w:r>
      <w:r w:rsidRPr="00C75E20">
        <w:rPr>
          <w:rFonts w:ascii="Times New Roman" w:hAnsi="Times New Roman" w:cs="Times New Roman"/>
          <w:sz w:val="24"/>
          <w:szCs w:val="24"/>
        </w:rPr>
        <w:t xml:space="preserve"> allocated funding and has been prioritized for the project in the STIP as available funding sources for the project</w:t>
      </w:r>
      <w:r w:rsidR="009B3249" w:rsidRPr="00C75E20">
        <w:rPr>
          <w:rFonts w:ascii="Times New Roman" w:hAnsi="Times New Roman" w:cs="Times New Roman"/>
          <w:sz w:val="24"/>
          <w:szCs w:val="24"/>
        </w:rPr>
        <w:t xml:space="preserve">. </w:t>
      </w:r>
    </w:p>
    <w:p w14:paraId="7245A1BB" w14:textId="1BB92390" w:rsidR="003A41F9" w:rsidRDefault="003A41F9" w:rsidP="003A41F9">
      <w:pPr>
        <w:spacing w:before="0" w:after="0" w:line="240" w:lineRule="auto"/>
        <w:rPr>
          <w:rFonts w:ascii="Times New Roman" w:hAnsi="Times New Roman" w:cs="Times New Roman"/>
          <w:sz w:val="24"/>
          <w:szCs w:val="24"/>
        </w:rPr>
      </w:pPr>
    </w:p>
    <w:p w14:paraId="70D2D181" w14:textId="41306515" w:rsidR="005E206E" w:rsidRDefault="00EC2E19" w:rsidP="00E85710">
      <w:pPr>
        <w:spacing w:before="0" w:after="0" w:line="240" w:lineRule="auto"/>
        <w:rPr>
          <w:rFonts w:ascii="Times New Roman" w:hAnsi="Times New Roman" w:cs="Times New Roman"/>
          <w:sz w:val="24"/>
          <w:szCs w:val="24"/>
        </w:rPr>
      </w:pPr>
      <w:r>
        <w:rPr>
          <w:rFonts w:ascii="Times New Roman" w:hAnsi="Times New Roman" w:cs="Times New Roman"/>
          <w:sz w:val="24"/>
          <w:szCs w:val="24"/>
        </w:rPr>
        <w:t>There has been no funding committed to</w:t>
      </w:r>
      <w:r w:rsidR="009931EB">
        <w:rPr>
          <w:rFonts w:ascii="Times New Roman" w:hAnsi="Times New Roman" w:cs="Times New Roman"/>
          <w:sz w:val="24"/>
          <w:szCs w:val="24"/>
        </w:rPr>
        <w:t xml:space="preserve"> </w:t>
      </w:r>
      <w:r>
        <w:rPr>
          <w:rFonts w:ascii="Times New Roman" w:hAnsi="Times New Roman" w:cs="Times New Roman"/>
          <w:sz w:val="24"/>
          <w:szCs w:val="24"/>
        </w:rPr>
        <w:t xml:space="preserve">the expanded project as proposed in this </w:t>
      </w:r>
      <w:r w:rsidR="008C40E8">
        <w:rPr>
          <w:rFonts w:ascii="Times New Roman" w:hAnsi="Times New Roman" w:cs="Times New Roman"/>
          <w:sz w:val="24"/>
          <w:szCs w:val="24"/>
        </w:rPr>
        <w:t>M</w:t>
      </w:r>
      <w:r w:rsidR="000B7D09">
        <w:rPr>
          <w:rFonts w:ascii="Times New Roman" w:hAnsi="Times New Roman" w:cs="Times New Roman"/>
          <w:sz w:val="24"/>
          <w:szCs w:val="24"/>
        </w:rPr>
        <w:t>PD</w:t>
      </w:r>
      <w:r w:rsidR="008C40E8">
        <w:rPr>
          <w:rFonts w:ascii="Times New Roman" w:hAnsi="Times New Roman" w:cs="Times New Roman"/>
          <w:sz w:val="24"/>
          <w:szCs w:val="24"/>
        </w:rPr>
        <w:t xml:space="preserve">G </w:t>
      </w:r>
      <w:r w:rsidR="000B7D09">
        <w:rPr>
          <w:rFonts w:ascii="Times New Roman" w:hAnsi="Times New Roman" w:cs="Times New Roman"/>
          <w:sz w:val="24"/>
          <w:szCs w:val="24"/>
        </w:rPr>
        <w:t>application</w:t>
      </w:r>
      <w:r w:rsidR="003A41F9">
        <w:rPr>
          <w:rFonts w:ascii="Times New Roman" w:hAnsi="Times New Roman" w:cs="Times New Roman"/>
          <w:sz w:val="24"/>
          <w:szCs w:val="24"/>
        </w:rPr>
        <w:t xml:space="preserve">, except for funds to match </w:t>
      </w:r>
      <w:r w:rsidR="000B7D09">
        <w:rPr>
          <w:rFonts w:ascii="Times New Roman" w:hAnsi="Times New Roman" w:cs="Times New Roman"/>
          <w:sz w:val="24"/>
          <w:szCs w:val="24"/>
        </w:rPr>
        <w:t>an MPDG</w:t>
      </w:r>
      <w:r w:rsidR="008C40E8">
        <w:rPr>
          <w:rFonts w:ascii="Times New Roman" w:hAnsi="Times New Roman" w:cs="Times New Roman"/>
          <w:sz w:val="24"/>
          <w:szCs w:val="24"/>
        </w:rPr>
        <w:t xml:space="preserve"> </w:t>
      </w:r>
      <w:r w:rsidR="003A41F9">
        <w:rPr>
          <w:rFonts w:ascii="Times New Roman" w:hAnsi="Times New Roman" w:cs="Times New Roman"/>
          <w:sz w:val="24"/>
          <w:szCs w:val="24"/>
        </w:rPr>
        <w:t>grant award.</w:t>
      </w:r>
      <w:r>
        <w:rPr>
          <w:rFonts w:ascii="Times New Roman" w:hAnsi="Times New Roman" w:cs="Times New Roman"/>
          <w:sz w:val="24"/>
          <w:szCs w:val="24"/>
        </w:rPr>
        <w:t xml:space="preserve"> Once the </w:t>
      </w:r>
      <w:r w:rsidR="008C40E8">
        <w:rPr>
          <w:rFonts w:ascii="Times New Roman" w:hAnsi="Times New Roman" w:cs="Times New Roman"/>
          <w:sz w:val="24"/>
          <w:szCs w:val="24"/>
        </w:rPr>
        <w:t>M</w:t>
      </w:r>
      <w:r w:rsidR="000B7D09">
        <w:rPr>
          <w:rFonts w:ascii="Times New Roman" w:hAnsi="Times New Roman" w:cs="Times New Roman"/>
          <w:sz w:val="24"/>
          <w:szCs w:val="24"/>
        </w:rPr>
        <w:t>PD</w:t>
      </w:r>
      <w:r w:rsidR="008C40E8">
        <w:rPr>
          <w:rFonts w:ascii="Times New Roman" w:hAnsi="Times New Roman" w:cs="Times New Roman"/>
          <w:sz w:val="24"/>
          <w:szCs w:val="24"/>
        </w:rPr>
        <w:t xml:space="preserve">G </w:t>
      </w:r>
      <w:r w:rsidR="009931EB">
        <w:rPr>
          <w:rFonts w:ascii="Times New Roman" w:hAnsi="Times New Roman" w:cs="Times New Roman"/>
          <w:sz w:val="24"/>
          <w:szCs w:val="24"/>
        </w:rPr>
        <w:t>grant</w:t>
      </w:r>
      <w:r>
        <w:rPr>
          <w:rFonts w:ascii="Times New Roman" w:hAnsi="Times New Roman" w:cs="Times New Roman"/>
          <w:sz w:val="24"/>
          <w:szCs w:val="24"/>
        </w:rPr>
        <w:t xml:space="preserve"> is </w:t>
      </w:r>
      <w:r w:rsidR="003A41F9">
        <w:rPr>
          <w:rFonts w:ascii="Times New Roman" w:hAnsi="Times New Roman" w:cs="Times New Roman"/>
          <w:sz w:val="24"/>
          <w:szCs w:val="24"/>
        </w:rPr>
        <w:t xml:space="preserve">successfully </w:t>
      </w:r>
      <w:r w:rsidR="009931EB">
        <w:rPr>
          <w:rFonts w:ascii="Times New Roman" w:hAnsi="Times New Roman" w:cs="Times New Roman"/>
          <w:sz w:val="24"/>
          <w:szCs w:val="24"/>
        </w:rPr>
        <w:t xml:space="preserve">awarded the USDOT, MoDOT, </w:t>
      </w:r>
      <w:r w:rsidR="0099744B">
        <w:rPr>
          <w:rFonts w:ascii="Times New Roman" w:hAnsi="Times New Roman" w:cs="Times New Roman"/>
          <w:sz w:val="24"/>
          <w:szCs w:val="24"/>
        </w:rPr>
        <w:t>Ozarks Transportation Organization (OTO)</w:t>
      </w:r>
      <w:r w:rsidR="007E0255">
        <w:rPr>
          <w:rFonts w:ascii="Times New Roman" w:hAnsi="Times New Roman" w:cs="Times New Roman"/>
          <w:sz w:val="24"/>
          <w:szCs w:val="24"/>
        </w:rPr>
        <w:t xml:space="preserve">, </w:t>
      </w:r>
      <w:r w:rsidR="009931EB">
        <w:rPr>
          <w:rFonts w:ascii="Times New Roman" w:hAnsi="Times New Roman" w:cs="Times New Roman"/>
          <w:sz w:val="24"/>
          <w:szCs w:val="24"/>
        </w:rPr>
        <w:t>and the City of Republic will work together to ensure the grant timelines are met.</w:t>
      </w:r>
      <w:r w:rsidR="0029201A">
        <w:rPr>
          <w:rFonts w:ascii="Times New Roman" w:hAnsi="Times New Roman" w:cs="Times New Roman"/>
          <w:sz w:val="24"/>
          <w:szCs w:val="24"/>
        </w:rPr>
        <w:t xml:space="preserve">  The </w:t>
      </w:r>
      <w:r w:rsidR="000B7D09">
        <w:rPr>
          <w:rFonts w:ascii="Times New Roman" w:hAnsi="Times New Roman" w:cs="Times New Roman"/>
          <w:sz w:val="24"/>
          <w:szCs w:val="24"/>
        </w:rPr>
        <w:t>Missouri</w:t>
      </w:r>
      <w:r w:rsidR="0029201A">
        <w:rPr>
          <w:rFonts w:ascii="Times New Roman" w:hAnsi="Times New Roman" w:cs="Times New Roman"/>
          <w:sz w:val="24"/>
          <w:szCs w:val="24"/>
        </w:rPr>
        <w:t xml:space="preserve"> STIP and </w:t>
      </w:r>
      <w:r w:rsidR="0099744B">
        <w:rPr>
          <w:rFonts w:ascii="Times New Roman" w:hAnsi="Times New Roman" w:cs="Times New Roman"/>
          <w:sz w:val="24"/>
          <w:szCs w:val="24"/>
        </w:rPr>
        <w:t xml:space="preserve">OTO </w:t>
      </w:r>
      <w:r w:rsidR="003640B6">
        <w:rPr>
          <w:rFonts w:ascii="Times New Roman" w:hAnsi="Times New Roman" w:cs="Times New Roman"/>
          <w:sz w:val="24"/>
          <w:szCs w:val="24"/>
        </w:rPr>
        <w:t xml:space="preserve">Transportation </w:t>
      </w:r>
      <w:r w:rsidR="0029201A">
        <w:rPr>
          <w:rFonts w:ascii="Times New Roman" w:hAnsi="Times New Roman" w:cs="Times New Roman"/>
          <w:sz w:val="24"/>
          <w:szCs w:val="24"/>
        </w:rPr>
        <w:t xml:space="preserve">Improvement Program </w:t>
      </w:r>
      <w:r w:rsidR="000B7D09">
        <w:rPr>
          <w:rFonts w:ascii="Times New Roman" w:hAnsi="Times New Roman" w:cs="Times New Roman"/>
          <w:sz w:val="24"/>
          <w:szCs w:val="24"/>
        </w:rPr>
        <w:t xml:space="preserve">(TIP) </w:t>
      </w:r>
      <w:r w:rsidR="0029201A">
        <w:rPr>
          <w:rFonts w:ascii="Times New Roman" w:hAnsi="Times New Roman" w:cs="Times New Roman"/>
          <w:sz w:val="24"/>
          <w:szCs w:val="24"/>
        </w:rPr>
        <w:t>sheets are included in the funding commitment documentation.</w:t>
      </w:r>
      <w:r w:rsidR="00FD4432">
        <w:rPr>
          <w:rFonts w:ascii="Times New Roman" w:hAnsi="Times New Roman" w:cs="Times New Roman"/>
          <w:sz w:val="24"/>
          <w:szCs w:val="24"/>
        </w:rPr>
        <w:t xml:space="preserve"> Upon award</w:t>
      </w:r>
      <w:r w:rsidR="0099744B">
        <w:rPr>
          <w:rFonts w:ascii="Times New Roman" w:hAnsi="Times New Roman" w:cs="Times New Roman"/>
          <w:sz w:val="24"/>
          <w:szCs w:val="24"/>
        </w:rPr>
        <w:t>,</w:t>
      </w:r>
      <w:r w:rsidR="00FD4432">
        <w:rPr>
          <w:rFonts w:ascii="Times New Roman" w:hAnsi="Times New Roman" w:cs="Times New Roman"/>
          <w:sz w:val="24"/>
          <w:szCs w:val="24"/>
        </w:rPr>
        <w:t xml:space="preserve"> </w:t>
      </w:r>
      <w:r w:rsidR="0099744B">
        <w:rPr>
          <w:rFonts w:ascii="Times New Roman" w:hAnsi="Times New Roman" w:cs="Times New Roman"/>
          <w:sz w:val="24"/>
          <w:szCs w:val="24"/>
        </w:rPr>
        <w:t>MoDOT and OTO will put though the appropriate TIP and STIP amendments</w:t>
      </w:r>
      <w:r w:rsidR="003640B6">
        <w:rPr>
          <w:rFonts w:ascii="Times New Roman" w:hAnsi="Times New Roman" w:cs="Times New Roman"/>
          <w:sz w:val="24"/>
          <w:szCs w:val="24"/>
        </w:rPr>
        <w:t xml:space="preserve"> to add in the </w:t>
      </w:r>
      <w:r w:rsidR="008C40E8">
        <w:rPr>
          <w:rFonts w:ascii="Times New Roman" w:hAnsi="Times New Roman" w:cs="Times New Roman"/>
          <w:sz w:val="24"/>
          <w:szCs w:val="24"/>
        </w:rPr>
        <w:t>M</w:t>
      </w:r>
      <w:r w:rsidR="000B7D09">
        <w:rPr>
          <w:rFonts w:ascii="Times New Roman" w:hAnsi="Times New Roman" w:cs="Times New Roman"/>
          <w:sz w:val="24"/>
          <w:szCs w:val="24"/>
        </w:rPr>
        <w:t>PD</w:t>
      </w:r>
      <w:r w:rsidR="008C40E8">
        <w:rPr>
          <w:rFonts w:ascii="Times New Roman" w:hAnsi="Times New Roman" w:cs="Times New Roman"/>
          <w:sz w:val="24"/>
          <w:szCs w:val="24"/>
        </w:rPr>
        <w:t xml:space="preserve">G </w:t>
      </w:r>
      <w:r w:rsidR="003640B6">
        <w:rPr>
          <w:rFonts w:ascii="Times New Roman" w:hAnsi="Times New Roman" w:cs="Times New Roman"/>
          <w:sz w:val="24"/>
          <w:szCs w:val="24"/>
        </w:rPr>
        <w:t>grant</w:t>
      </w:r>
      <w:r w:rsidR="0099744B">
        <w:rPr>
          <w:rFonts w:ascii="Times New Roman" w:hAnsi="Times New Roman" w:cs="Times New Roman"/>
          <w:sz w:val="24"/>
          <w:szCs w:val="24"/>
        </w:rPr>
        <w:t xml:space="preserve">. </w:t>
      </w:r>
    </w:p>
    <w:p w14:paraId="50CDCBEC" w14:textId="77777777" w:rsidR="00E85710" w:rsidRPr="005E206E" w:rsidRDefault="00E85710" w:rsidP="00E85710">
      <w:pPr>
        <w:spacing w:before="0" w:after="0" w:line="240" w:lineRule="auto"/>
        <w:rPr>
          <w:rFonts w:ascii="Times New Roman" w:hAnsi="Times New Roman" w:cs="Times New Roman"/>
          <w:b/>
          <w:bCs/>
          <w:color w:val="FF0000"/>
          <w:sz w:val="24"/>
          <w:szCs w:val="24"/>
          <w:u w:val="single"/>
        </w:rPr>
      </w:pPr>
    </w:p>
    <w:p w14:paraId="3CD0DB8C" w14:textId="245E96CF" w:rsidR="00DD4B69" w:rsidRDefault="00DD4B69" w:rsidP="007C2662">
      <w:pPr>
        <w:spacing w:before="0" w:after="0" w:line="240" w:lineRule="auto"/>
        <w:rPr>
          <w:rFonts w:ascii="Times New Roman" w:hAnsi="Times New Roman" w:cs="Times New Roman"/>
          <w:b/>
          <w:bCs/>
          <w:color w:val="ED751C" w:themeColor="accent2"/>
          <w:sz w:val="24"/>
          <w:szCs w:val="24"/>
          <w:u w:val="single"/>
        </w:rPr>
      </w:pPr>
      <w:r>
        <w:rPr>
          <w:rFonts w:ascii="Times New Roman" w:hAnsi="Times New Roman" w:cs="Times New Roman"/>
          <w:b/>
          <w:bCs/>
          <w:color w:val="ED751C" w:themeColor="accent2"/>
          <w:sz w:val="24"/>
          <w:szCs w:val="24"/>
          <w:u w:val="single"/>
        </w:rPr>
        <w:t>Cost Estimates</w:t>
      </w:r>
    </w:p>
    <w:p w14:paraId="6E671A1C" w14:textId="0D7FF914" w:rsidR="00DD4B69" w:rsidRDefault="00DD4B69" w:rsidP="00E8571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cost estimates were updated January 2024. The cost estimates were </w:t>
      </w:r>
      <w:r w:rsidR="0099423F">
        <w:rPr>
          <w:rFonts w:ascii="Times New Roman" w:hAnsi="Times New Roman" w:cs="Times New Roman"/>
          <w:sz w:val="24"/>
          <w:szCs w:val="24"/>
        </w:rPr>
        <w:t xml:space="preserve">prepared by MoDOT staff as part of preparation for the Highway MM project and updated for </w:t>
      </w:r>
      <w:r w:rsidR="00D6789F">
        <w:rPr>
          <w:rFonts w:ascii="Times New Roman" w:hAnsi="Times New Roman" w:cs="Times New Roman"/>
          <w:sz w:val="24"/>
          <w:szCs w:val="24"/>
        </w:rPr>
        <w:t>a</w:t>
      </w:r>
      <w:r w:rsidR="0099423F">
        <w:rPr>
          <w:rFonts w:ascii="Times New Roman" w:hAnsi="Times New Roman" w:cs="Times New Roman"/>
          <w:sz w:val="24"/>
          <w:szCs w:val="24"/>
        </w:rPr>
        <w:t xml:space="preserve"> FY 2024 RAISE Grant application.</w:t>
      </w:r>
      <w:r w:rsidR="006B24CD">
        <w:rPr>
          <w:rFonts w:ascii="Times New Roman" w:hAnsi="Times New Roman" w:cs="Times New Roman"/>
          <w:sz w:val="24"/>
          <w:szCs w:val="24"/>
        </w:rPr>
        <w:t xml:space="preserve">  The cost estimates contain a 2% inflation facto</w:t>
      </w:r>
      <w:r w:rsidR="003640B6">
        <w:rPr>
          <w:rFonts w:ascii="Times New Roman" w:hAnsi="Times New Roman" w:cs="Times New Roman"/>
          <w:sz w:val="24"/>
          <w:szCs w:val="24"/>
        </w:rPr>
        <w:t>r. The cost estimates are included in the Supporting Documents Index.</w:t>
      </w:r>
    </w:p>
    <w:p w14:paraId="6BA2C82C" w14:textId="77777777" w:rsidR="00E85710" w:rsidRDefault="00E85710" w:rsidP="00E85710">
      <w:pPr>
        <w:spacing w:before="0" w:after="0" w:line="240" w:lineRule="auto"/>
        <w:rPr>
          <w:rFonts w:ascii="Times New Roman" w:hAnsi="Times New Roman" w:cs="Times New Roman"/>
          <w:sz w:val="24"/>
          <w:szCs w:val="24"/>
        </w:rPr>
      </w:pPr>
    </w:p>
    <w:p w14:paraId="578707CC" w14:textId="77777777" w:rsidR="0099423F" w:rsidRDefault="0099423F" w:rsidP="007C2662">
      <w:pPr>
        <w:spacing w:after="0" w:line="240" w:lineRule="auto"/>
        <w:rPr>
          <w:rFonts w:ascii="Times New Roman" w:hAnsi="Times New Roman" w:cs="Times New Roman"/>
          <w:b/>
          <w:bCs/>
          <w:color w:val="ED751C" w:themeColor="accent2"/>
          <w:sz w:val="24"/>
          <w:szCs w:val="24"/>
          <w:u w:val="single"/>
        </w:rPr>
      </w:pPr>
      <w:r>
        <w:rPr>
          <w:rFonts w:ascii="Times New Roman" w:hAnsi="Times New Roman" w:cs="Times New Roman"/>
          <w:b/>
          <w:bCs/>
          <w:color w:val="ED751C" w:themeColor="accent2"/>
          <w:sz w:val="24"/>
          <w:szCs w:val="24"/>
          <w:u w:val="single"/>
        </w:rPr>
        <w:t>Degree of Design Completion for Cost Estimation</w:t>
      </w:r>
    </w:p>
    <w:p w14:paraId="72430076" w14:textId="77777777" w:rsidR="0099423F" w:rsidRDefault="0099423F" w:rsidP="007C2662">
      <w:pPr>
        <w:spacing w:before="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scope of work and detailed budget was developed from project cost estimates on design completion in various stages as outlined below:</w:t>
      </w:r>
    </w:p>
    <w:p w14:paraId="0F75A987" w14:textId="77777777" w:rsidR="0099423F" w:rsidRDefault="0099423F" w:rsidP="0099423F">
      <w:pPr>
        <w:spacing w:before="0" w:after="0" w:line="240" w:lineRule="auto"/>
        <w:rPr>
          <w:rFonts w:ascii="Times New Roman" w:hAnsi="Times New Roman" w:cs="Times New Roman"/>
          <w:color w:val="000000" w:themeColor="text1"/>
          <w:sz w:val="24"/>
          <w:szCs w:val="24"/>
        </w:rPr>
      </w:pPr>
    </w:p>
    <w:p w14:paraId="2FF560DB" w14:textId="3A945646" w:rsidR="0099423F" w:rsidRDefault="0099423F" w:rsidP="0099423F">
      <w:pPr>
        <w:pStyle w:val="ListParagraph"/>
        <w:numPr>
          <w:ilvl w:val="0"/>
          <w:numId w:val="29"/>
        </w:numPr>
        <w:spacing w:after="0" w:line="240" w:lineRule="auto"/>
        <w:ind w:left="7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Highway MM Component 1 (I-44 to </w:t>
      </w:r>
      <w:r w:rsidR="00577BE2">
        <w:rPr>
          <w:rFonts w:ascii="Times New Roman" w:hAnsi="Times New Roman" w:cs="Times New Roman"/>
          <w:color w:val="000000" w:themeColor="text1"/>
          <w:sz w:val="24"/>
          <w:szCs w:val="24"/>
        </w:rPr>
        <w:t xml:space="preserve">MO </w:t>
      </w:r>
      <w:r>
        <w:rPr>
          <w:rFonts w:ascii="Times New Roman" w:hAnsi="Times New Roman" w:cs="Times New Roman"/>
          <w:color w:val="000000" w:themeColor="text1"/>
          <w:sz w:val="24"/>
          <w:szCs w:val="24"/>
        </w:rPr>
        <w:t xml:space="preserve">360) </w:t>
      </w:r>
      <w:r w:rsidR="00577BE2" w:rsidRPr="0099423F">
        <w:rPr>
          <w:rFonts w:ascii="Times New Roman" w:hAnsi="Times New Roman" w:cs="Times New Roman"/>
          <w:color w:val="000000" w:themeColor="text1"/>
          <w:sz w:val="24"/>
          <w:szCs w:val="24"/>
        </w:rPr>
        <w:t>–</w:t>
      </w:r>
      <w:r w:rsidRPr="00CB09F8">
        <w:rPr>
          <w:rFonts w:ascii="Times New Roman" w:hAnsi="Times New Roman" w:cs="Times New Roman"/>
          <w:color w:val="000000" w:themeColor="text1"/>
          <w:sz w:val="24"/>
          <w:szCs w:val="24"/>
        </w:rPr>
        <w:t xml:space="preserve"> 35% design completion</w:t>
      </w:r>
    </w:p>
    <w:p w14:paraId="635CC2CB" w14:textId="3B904856" w:rsidR="00577BE2" w:rsidRPr="00577BE2" w:rsidRDefault="00577BE2" w:rsidP="00577BE2">
      <w:pPr>
        <w:pStyle w:val="ListParagraph"/>
        <w:numPr>
          <w:ilvl w:val="0"/>
          <w:numId w:val="29"/>
        </w:numPr>
        <w:spacing w:after="0" w:line="240" w:lineRule="auto"/>
        <w:ind w:left="778"/>
        <w:rPr>
          <w:rFonts w:ascii="Times New Roman" w:hAnsi="Times New Roman" w:cs="Times New Roman"/>
          <w:color w:val="000000" w:themeColor="text1"/>
          <w:sz w:val="24"/>
          <w:szCs w:val="24"/>
        </w:rPr>
      </w:pPr>
      <w:r w:rsidRPr="0099423F">
        <w:rPr>
          <w:rFonts w:ascii="Times New Roman" w:hAnsi="Times New Roman" w:cs="Times New Roman"/>
          <w:color w:val="000000" w:themeColor="text1"/>
          <w:sz w:val="24"/>
          <w:szCs w:val="24"/>
        </w:rPr>
        <w:t xml:space="preserve">Highway MM Component </w:t>
      </w:r>
      <w:r>
        <w:rPr>
          <w:rFonts w:ascii="Times New Roman" w:hAnsi="Times New Roman" w:cs="Times New Roman"/>
          <w:color w:val="000000" w:themeColor="text1"/>
          <w:sz w:val="24"/>
          <w:szCs w:val="24"/>
        </w:rPr>
        <w:t>2</w:t>
      </w:r>
      <w:r w:rsidRPr="009942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w:t>
      </w:r>
      <w:r w:rsidRPr="0099423F">
        <w:rPr>
          <w:rFonts w:ascii="Times New Roman" w:hAnsi="Times New Roman" w:cs="Times New Roman"/>
          <w:color w:val="000000" w:themeColor="text1"/>
          <w:sz w:val="24"/>
          <w:szCs w:val="24"/>
        </w:rPr>
        <w:t xml:space="preserve"> 360 to </w:t>
      </w:r>
      <w:r>
        <w:rPr>
          <w:rFonts w:ascii="Times New Roman" w:hAnsi="Times New Roman" w:cs="Times New Roman"/>
          <w:color w:val="000000" w:themeColor="text1"/>
          <w:sz w:val="24"/>
          <w:szCs w:val="24"/>
        </w:rPr>
        <w:t>Haile Street</w:t>
      </w:r>
      <w:r w:rsidRPr="0099423F">
        <w:rPr>
          <w:rFonts w:ascii="Times New Roman" w:hAnsi="Times New Roman" w:cs="Times New Roman"/>
          <w:color w:val="000000" w:themeColor="text1"/>
          <w:sz w:val="24"/>
          <w:szCs w:val="24"/>
        </w:rPr>
        <w:t xml:space="preserve">) </w:t>
      </w:r>
      <w:bookmarkStart w:id="5" w:name="_Hlk157970517"/>
      <w:r w:rsidRPr="0099423F">
        <w:rPr>
          <w:rFonts w:ascii="Times New Roman" w:hAnsi="Times New Roman" w:cs="Times New Roman"/>
          <w:color w:val="000000" w:themeColor="text1"/>
          <w:sz w:val="24"/>
          <w:szCs w:val="24"/>
        </w:rPr>
        <w:t>–</w:t>
      </w:r>
      <w:bookmarkEnd w:id="5"/>
      <w:r w:rsidRPr="0099423F">
        <w:rPr>
          <w:rFonts w:ascii="Times New Roman" w:hAnsi="Times New Roman" w:cs="Times New Roman"/>
          <w:color w:val="000000" w:themeColor="text1"/>
          <w:sz w:val="24"/>
          <w:szCs w:val="24"/>
        </w:rPr>
        <w:t xml:space="preserve"> 35% design completion</w:t>
      </w:r>
    </w:p>
    <w:p w14:paraId="721D66DA" w14:textId="77777777" w:rsidR="005E206E" w:rsidRDefault="005E206E" w:rsidP="005E206E">
      <w:pPr>
        <w:spacing w:after="0" w:line="240" w:lineRule="auto"/>
        <w:rPr>
          <w:rFonts w:ascii="Times New Roman" w:hAnsi="Times New Roman" w:cs="Times New Roman"/>
          <w:color w:val="000000" w:themeColor="text1"/>
          <w:sz w:val="24"/>
          <w:szCs w:val="24"/>
        </w:rPr>
      </w:pPr>
    </w:p>
    <w:p w14:paraId="7F4E028D" w14:textId="77777777" w:rsidR="005E206E" w:rsidRDefault="005E206E" w:rsidP="007C2662">
      <w:pPr>
        <w:spacing w:before="0" w:after="0" w:line="240" w:lineRule="auto"/>
        <w:rPr>
          <w:rFonts w:ascii="Times New Roman" w:hAnsi="Times New Roman" w:cs="Times New Roman"/>
          <w:b/>
          <w:bCs/>
          <w:color w:val="ED751C" w:themeColor="accent2"/>
          <w:sz w:val="24"/>
          <w:szCs w:val="24"/>
          <w:u w:val="single"/>
        </w:rPr>
      </w:pPr>
      <w:r>
        <w:rPr>
          <w:rFonts w:ascii="Times New Roman" w:hAnsi="Times New Roman" w:cs="Times New Roman"/>
          <w:b/>
          <w:bCs/>
          <w:color w:val="ED751C" w:themeColor="accent2"/>
          <w:sz w:val="24"/>
          <w:szCs w:val="24"/>
          <w:u w:val="single"/>
        </w:rPr>
        <w:t>Contingency Amount</w:t>
      </w:r>
    </w:p>
    <w:p w14:paraId="1192D161" w14:textId="0C640B03" w:rsidR="005E206E" w:rsidRPr="006B24CD" w:rsidRDefault="006B24CD" w:rsidP="005E206E">
      <w:pPr>
        <w:spacing w:before="0" w:after="120" w:line="240" w:lineRule="auto"/>
        <w:rPr>
          <w:rFonts w:ascii="Times New Roman" w:hAnsi="Times New Roman" w:cs="Times New Roman"/>
          <w:sz w:val="24"/>
          <w:szCs w:val="24"/>
        </w:rPr>
      </w:pPr>
      <w:r w:rsidRPr="006B24CD">
        <w:rPr>
          <w:rFonts w:ascii="Times New Roman" w:hAnsi="Times New Roman" w:cs="Times New Roman"/>
          <w:sz w:val="24"/>
          <w:szCs w:val="24"/>
        </w:rPr>
        <w:t xml:space="preserve">A contingency amount of 4% has been added to the project cost estimate breakdowns contained in the project budget narrative to address additional inflation and finalized design on the Component 1 and Component 2 segments.   </w:t>
      </w:r>
    </w:p>
    <w:p w14:paraId="542EE77F" w14:textId="01FB0801" w:rsidR="00577BE2" w:rsidRDefault="005E206E" w:rsidP="005E206E">
      <w:pPr>
        <w:spacing w:before="0" w:after="120" w:line="240" w:lineRule="auto"/>
        <w:rPr>
          <w:rFonts w:ascii="Times New Roman" w:hAnsi="Times New Roman" w:cs="Times New Roman"/>
          <w:sz w:val="24"/>
          <w:szCs w:val="24"/>
        </w:rPr>
      </w:pPr>
      <w:r w:rsidRPr="00C75E20">
        <w:rPr>
          <w:rFonts w:ascii="Times New Roman" w:hAnsi="Times New Roman" w:cs="Times New Roman"/>
          <w:sz w:val="24"/>
          <w:szCs w:val="24"/>
        </w:rPr>
        <w:t xml:space="preserve">Any additional </w:t>
      </w:r>
      <w:r>
        <w:rPr>
          <w:rFonts w:ascii="Times New Roman" w:hAnsi="Times New Roman" w:cs="Times New Roman"/>
          <w:sz w:val="24"/>
          <w:szCs w:val="24"/>
        </w:rPr>
        <w:t>overrun costs</w:t>
      </w:r>
      <w:r w:rsidRPr="00C75E20">
        <w:rPr>
          <w:rFonts w:ascii="Times New Roman" w:hAnsi="Times New Roman" w:cs="Times New Roman"/>
          <w:sz w:val="24"/>
          <w:szCs w:val="24"/>
        </w:rPr>
        <w:t xml:space="preserve"> would be provided by </w:t>
      </w:r>
      <w:r>
        <w:rPr>
          <w:rFonts w:ascii="Times New Roman" w:hAnsi="Times New Roman" w:cs="Times New Roman"/>
          <w:sz w:val="24"/>
          <w:szCs w:val="24"/>
        </w:rPr>
        <w:t>MoDOT</w:t>
      </w:r>
      <w:r w:rsidRPr="00C75E20">
        <w:rPr>
          <w:rFonts w:ascii="Times New Roman" w:hAnsi="Times New Roman" w:cs="Times New Roman"/>
          <w:sz w:val="24"/>
          <w:szCs w:val="24"/>
        </w:rPr>
        <w:t>, City of Republic, and other federal sources</w:t>
      </w:r>
      <w:r>
        <w:rPr>
          <w:rFonts w:ascii="Times New Roman" w:hAnsi="Times New Roman" w:cs="Times New Roman"/>
          <w:sz w:val="24"/>
          <w:szCs w:val="24"/>
        </w:rPr>
        <w:t xml:space="preserve"> (Springfield area federal suballocated funds such as STBG, STBG-Suballocated, or CRP) to be outlined upon project award</w:t>
      </w:r>
      <w:r w:rsidRPr="00C75E20">
        <w:rPr>
          <w:rFonts w:ascii="Times New Roman" w:hAnsi="Times New Roman" w:cs="Times New Roman"/>
          <w:sz w:val="24"/>
          <w:szCs w:val="24"/>
        </w:rPr>
        <w:t>. These are estimates only and cover work that will be required regardless of other design</w:t>
      </w:r>
      <w:r>
        <w:rPr>
          <w:rFonts w:ascii="Times New Roman" w:hAnsi="Times New Roman" w:cs="Times New Roman"/>
          <w:sz w:val="24"/>
          <w:szCs w:val="24"/>
        </w:rPr>
        <w:t>s</w:t>
      </w:r>
      <w:r w:rsidRPr="00C75E20">
        <w:rPr>
          <w:rFonts w:ascii="Times New Roman" w:hAnsi="Times New Roman" w:cs="Times New Roman"/>
          <w:sz w:val="24"/>
          <w:szCs w:val="24"/>
        </w:rPr>
        <w:t xml:space="preserve"> that MoDOT, the City of Republic, and USDOT implement.</w:t>
      </w:r>
      <w:r w:rsidR="003C4503">
        <w:rPr>
          <w:rFonts w:ascii="Times New Roman" w:hAnsi="Times New Roman" w:cs="Times New Roman"/>
          <w:sz w:val="24"/>
          <w:szCs w:val="24"/>
        </w:rPr>
        <w:t xml:space="preserve">  </w:t>
      </w:r>
      <w:bookmarkStart w:id="6" w:name="_Hlk159407423"/>
      <w:r w:rsidR="003C4503">
        <w:rPr>
          <w:rFonts w:ascii="Times New Roman" w:hAnsi="Times New Roman" w:cs="Times New Roman"/>
          <w:sz w:val="24"/>
          <w:szCs w:val="24"/>
        </w:rPr>
        <w:t xml:space="preserve">City of Republic will provide funds for the maintenance of the EV charger. </w:t>
      </w:r>
    </w:p>
    <w:p w14:paraId="3EAFCBD9" w14:textId="77777777" w:rsidR="00E85710" w:rsidRPr="005E206E" w:rsidRDefault="00E85710" w:rsidP="005E206E">
      <w:pPr>
        <w:spacing w:before="0" w:after="120" w:line="240" w:lineRule="auto"/>
        <w:rPr>
          <w:rFonts w:ascii="Times New Roman" w:hAnsi="Times New Roman" w:cs="Times New Roman"/>
          <w:b/>
          <w:bCs/>
          <w:color w:val="FF0000"/>
          <w:sz w:val="24"/>
          <w:szCs w:val="24"/>
          <w:u w:val="single"/>
        </w:rPr>
      </w:pPr>
    </w:p>
    <w:bookmarkEnd w:id="6"/>
    <w:p w14:paraId="04AEC184" w14:textId="77777777" w:rsidR="00E85710" w:rsidRDefault="00E85710" w:rsidP="007C2662">
      <w:pPr>
        <w:spacing w:before="0" w:after="0" w:line="240" w:lineRule="auto"/>
        <w:rPr>
          <w:rFonts w:ascii="Times New Roman" w:hAnsi="Times New Roman" w:cs="Times New Roman"/>
          <w:b/>
          <w:bCs/>
          <w:color w:val="ED751C" w:themeColor="accent2"/>
          <w:sz w:val="24"/>
          <w:szCs w:val="24"/>
          <w:u w:val="single"/>
        </w:rPr>
      </w:pPr>
    </w:p>
    <w:p w14:paraId="0325984F" w14:textId="3B0D34C8" w:rsidR="00DD4B69" w:rsidRDefault="00DD4B69" w:rsidP="007C2662">
      <w:pPr>
        <w:spacing w:before="0" w:after="0" w:line="240" w:lineRule="auto"/>
        <w:rPr>
          <w:rFonts w:ascii="Times New Roman" w:hAnsi="Times New Roman" w:cs="Times New Roman"/>
          <w:b/>
          <w:bCs/>
          <w:color w:val="ED751C" w:themeColor="accent2"/>
          <w:sz w:val="24"/>
          <w:szCs w:val="24"/>
          <w:u w:val="single"/>
        </w:rPr>
      </w:pPr>
      <w:r w:rsidRPr="000B6BF5">
        <w:rPr>
          <w:rFonts w:ascii="Times New Roman" w:hAnsi="Times New Roman" w:cs="Times New Roman"/>
          <w:b/>
          <w:bCs/>
          <w:color w:val="ED751C" w:themeColor="accent2"/>
          <w:sz w:val="24"/>
          <w:szCs w:val="24"/>
          <w:u w:val="single"/>
        </w:rPr>
        <w:t>Prior Project Costs</w:t>
      </w:r>
    </w:p>
    <w:p w14:paraId="63963C74" w14:textId="4547BBA5" w:rsidR="00DD4B69" w:rsidRDefault="00DD4B69" w:rsidP="00E85710">
      <w:pPr>
        <w:spacing w:before="0" w:after="0" w:line="240" w:lineRule="auto"/>
        <w:rPr>
          <w:rFonts w:ascii="Times New Roman" w:hAnsi="Times New Roman" w:cs="Times New Roman"/>
          <w:sz w:val="24"/>
          <w:szCs w:val="24"/>
        </w:rPr>
      </w:pPr>
      <w:r w:rsidRPr="00474058">
        <w:rPr>
          <w:rFonts w:ascii="Times New Roman" w:hAnsi="Times New Roman" w:cs="Times New Roman"/>
          <w:sz w:val="24"/>
          <w:szCs w:val="24"/>
        </w:rPr>
        <w:t xml:space="preserve">The project </w:t>
      </w:r>
      <w:r>
        <w:rPr>
          <w:rFonts w:ascii="Times New Roman" w:hAnsi="Times New Roman" w:cs="Times New Roman"/>
          <w:sz w:val="24"/>
          <w:szCs w:val="24"/>
        </w:rPr>
        <w:t>has prior costs of</w:t>
      </w:r>
      <w:r w:rsidRPr="00474058">
        <w:rPr>
          <w:rFonts w:ascii="Times New Roman" w:hAnsi="Times New Roman" w:cs="Times New Roman"/>
          <w:sz w:val="24"/>
          <w:szCs w:val="24"/>
        </w:rPr>
        <w:t xml:space="preserve"> $</w:t>
      </w:r>
      <w:r>
        <w:rPr>
          <w:rFonts w:ascii="Times New Roman" w:hAnsi="Times New Roman" w:cs="Times New Roman"/>
          <w:sz w:val="24"/>
          <w:szCs w:val="24"/>
        </w:rPr>
        <w:t>2,108,000</w:t>
      </w:r>
      <w:r w:rsidRPr="00474058">
        <w:rPr>
          <w:rFonts w:ascii="Times New Roman" w:hAnsi="Times New Roman" w:cs="Times New Roman"/>
          <w:sz w:val="24"/>
          <w:szCs w:val="24"/>
        </w:rPr>
        <w:t xml:space="preserve"> </w:t>
      </w:r>
      <w:r>
        <w:rPr>
          <w:rFonts w:ascii="Times New Roman" w:hAnsi="Times New Roman" w:cs="Times New Roman"/>
          <w:sz w:val="24"/>
          <w:szCs w:val="24"/>
        </w:rPr>
        <w:t>for engineering in FY 2022</w:t>
      </w:r>
      <w:r w:rsidR="00E513D8">
        <w:rPr>
          <w:rFonts w:ascii="Times New Roman" w:hAnsi="Times New Roman" w:cs="Times New Roman"/>
          <w:sz w:val="24"/>
          <w:szCs w:val="24"/>
        </w:rPr>
        <w:t xml:space="preserve"> and </w:t>
      </w:r>
      <w:r>
        <w:rPr>
          <w:rFonts w:ascii="Times New Roman" w:hAnsi="Times New Roman" w:cs="Times New Roman"/>
          <w:sz w:val="24"/>
          <w:szCs w:val="24"/>
        </w:rPr>
        <w:t>FY 2023</w:t>
      </w:r>
      <w:r w:rsidRPr="00474058">
        <w:rPr>
          <w:rFonts w:ascii="Times New Roman" w:hAnsi="Times New Roman" w:cs="Times New Roman"/>
          <w:sz w:val="24"/>
          <w:szCs w:val="24"/>
        </w:rPr>
        <w:t xml:space="preserve">.  These costs have not been included in the </w:t>
      </w:r>
      <w:r>
        <w:rPr>
          <w:rFonts w:ascii="Times New Roman" w:hAnsi="Times New Roman" w:cs="Times New Roman"/>
          <w:sz w:val="24"/>
          <w:szCs w:val="24"/>
        </w:rPr>
        <w:t xml:space="preserve">grant </w:t>
      </w:r>
      <w:r w:rsidRPr="00474058">
        <w:rPr>
          <w:rFonts w:ascii="Times New Roman" w:hAnsi="Times New Roman" w:cs="Times New Roman"/>
          <w:sz w:val="24"/>
          <w:szCs w:val="24"/>
        </w:rPr>
        <w:t xml:space="preserve">budget </w:t>
      </w:r>
      <w:r>
        <w:rPr>
          <w:rFonts w:ascii="Times New Roman" w:hAnsi="Times New Roman" w:cs="Times New Roman"/>
          <w:sz w:val="24"/>
          <w:szCs w:val="24"/>
        </w:rPr>
        <w:t xml:space="preserve">or grant scope of work.  </w:t>
      </w:r>
    </w:p>
    <w:p w14:paraId="4CF50E62" w14:textId="77777777" w:rsidR="00E85710" w:rsidRPr="0099423F" w:rsidRDefault="00E85710" w:rsidP="00E85710">
      <w:pPr>
        <w:spacing w:before="0" w:after="0" w:line="240" w:lineRule="auto"/>
        <w:rPr>
          <w:rFonts w:ascii="Times New Roman" w:hAnsi="Times New Roman" w:cs="Times New Roman"/>
          <w:sz w:val="24"/>
          <w:szCs w:val="24"/>
        </w:rPr>
      </w:pPr>
    </w:p>
    <w:p w14:paraId="1308DD1E" w14:textId="123B1FB4" w:rsidR="00DD4B69" w:rsidRDefault="00DD4B69" w:rsidP="007C2662">
      <w:pPr>
        <w:spacing w:before="0" w:after="0" w:line="240" w:lineRule="auto"/>
        <w:rPr>
          <w:rFonts w:ascii="Times New Roman" w:hAnsi="Times New Roman" w:cs="Times New Roman"/>
          <w:b/>
          <w:bCs/>
          <w:color w:val="ED751C" w:themeColor="accent2"/>
          <w:sz w:val="24"/>
          <w:szCs w:val="24"/>
          <w:u w:val="single"/>
        </w:rPr>
      </w:pPr>
      <w:r w:rsidRPr="008156C7">
        <w:rPr>
          <w:rFonts w:ascii="Times New Roman" w:hAnsi="Times New Roman" w:cs="Times New Roman"/>
          <w:b/>
          <w:bCs/>
          <w:color w:val="ED751C" w:themeColor="accent2"/>
          <w:sz w:val="24"/>
          <w:szCs w:val="24"/>
          <w:u w:val="single"/>
        </w:rPr>
        <w:t>Project Costs Incurred After Award and Before Obligation</w:t>
      </w:r>
    </w:p>
    <w:p w14:paraId="56178C62" w14:textId="12049FD5" w:rsidR="00DD4B69" w:rsidRDefault="00DD4B69" w:rsidP="00E8571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Work on the project and the incurred expense after award and before obligation will consist of the already programmed sections of the project as outlined in the Missouri Statewide Transportation </w:t>
      </w:r>
      <w:r w:rsidR="00E00051">
        <w:rPr>
          <w:rFonts w:ascii="Times New Roman" w:hAnsi="Times New Roman" w:cs="Times New Roman"/>
          <w:sz w:val="24"/>
          <w:szCs w:val="24"/>
        </w:rPr>
        <w:t xml:space="preserve">Improvement </w:t>
      </w:r>
      <w:r>
        <w:rPr>
          <w:rFonts w:ascii="Times New Roman" w:hAnsi="Times New Roman" w:cs="Times New Roman"/>
          <w:sz w:val="24"/>
          <w:szCs w:val="24"/>
        </w:rPr>
        <w:t xml:space="preserve">Program. </w:t>
      </w:r>
      <w:r w:rsidR="006B24CD">
        <w:rPr>
          <w:rFonts w:ascii="Times New Roman" w:hAnsi="Times New Roman" w:cs="Times New Roman"/>
          <w:sz w:val="24"/>
          <w:szCs w:val="24"/>
        </w:rPr>
        <w:t xml:space="preserve">No work will begin on the project until the </w:t>
      </w:r>
      <w:r w:rsidR="00DA5C69">
        <w:rPr>
          <w:rFonts w:ascii="Times New Roman" w:hAnsi="Times New Roman" w:cs="Times New Roman"/>
          <w:sz w:val="24"/>
          <w:szCs w:val="24"/>
        </w:rPr>
        <w:t>M</w:t>
      </w:r>
      <w:r w:rsidR="000B7D09">
        <w:rPr>
          <w:rFonts w:ascii="Times New Roman" w:hAnsi="Times New Roman" w:cs="Times New Roman"/>
          <w:sz w:val="24"/>
          <w:szCs w:val="24"/>
        </w:rPr>
        <w:t>PDG</w:t>
      </w:r>
      <w:r w:rsidR="006B24CD">
        <w:rPr>
          <w:rFonts w:ascii="Times New Roman" w:hAnsi="Times New Roman" w:cs="Times New Roman"/>
          <w:sz w:val="24"/>
          <w:szCs w:val="24"/>
        </w:rPr>
        <w:t xml:space="preserve"> </w:t>
      </w:r>
      <w:r w:rsidR="000B7D09">
        <w:rPr>
          <w:rFonts w:ascii="Times New Roman" w:hAnsi="Times New Roman" w:cs="Times New Roman"/>
          <w:sz w:val="24"/>
          <w:szCs w:val="24"/>
        </w:rPr>
        <w:t xml:space="preserve">award </w:t>
      </w:r>
      <w:r w:rsidR="006B24CD">
        <w:rPr>
          <w:rFonts w:ascii="Times New Roman" w:hAnsi="Times New Roman" w:cs="Times New Roman"/>
          <w:sz w:val="24"/>
          <w:szCs w:val="24"/>
        </w:rPr>
        <w:t xml:space="preserve">announcements.  Should the Highway MM project be awarded </w:t>
      </w:r>
      <w:r w:rsidR="000B7D09">
        <w:rPr>
          <w:rFonts w:ascii="Times New Roman" w:hAnsi="Times New Roman" w:cs="Times New Roman"/>
          <w:sz w:val="24"/>
          <w:szCs w:val="24"/>
        </w:rPr>
        <w:t>an MPDG</w:t>
      </w:r>
      <w:r w:rsidR="00DA5C69">
        <w:rPr>
          <w:rFonts w:ascii="Times New Roman" w:hAnsi="Times New Roman" w:cs="Times New Roman"/>
          <w:sz w:val="24"/>
          <w:szCs w:val="24"/>
        </w:rPr>
        <w:t xml:space="preserve"> </w:t>
      </w:r>
      <w:r w:rsidR="006B24CD">
        <w:rPr>
          <w:rFonts w:ascii="Times New Roman" w:hAnsi="Times New Roman" w:cs="Times New Roman"/>
          <w:sz w:val="24"/>
          <w:szCs w:val="24"/>
        </w:rPr>
        <w:t xml:space="preserve">grant, the project would not begin construction until obligation.  </w:t>
      </w:r>
      <w:r>
        <w:rPr>
          <w:rFonts w:ascii="Times New Roman" w:hAnsi="Times New Roman" w:cs="Times New Roman"/>
          <w:sz w:val="24"/>
          <w:szCs w:val="24"/>
        </w:rPr>
        <w:t>The project schedule clearly outlines that the bulk of the overall project will happen in CY 202</w:t>
      </w:r>
      <w:r w:rsidR="008116B6">
        <w:rPr>
          <w:rFonts w:ascii="Times New Roman" w:hAnsi="Times New Roman" w:cs="Times New Roman"/>
          <w:sz w:val="24"/>
          <w:szCs w:val="24"/>
        </w:rPr>
        <w:t>6</w:t>
      </w:r>
      <w:r>
        <w:rPr>
          <w:rFonts w:ascii="Times New Roman" w:hAnsi="Times New Roman" w:cs="Times New Roman"/>
          <w:sz w:val="24"/>
          <w:szCs w:val="24"/>
        </w:rPr>
        <w:t xml:space="preserve"> </w:t>
      </w:r>
      <w:r w:rsidR="003E6A1C">
        <w:rPr>
          <w:rFonts w:ascii="Times New Roman" w:hAnsi="Times New Roman" w:cs="Times New Roman"/>
          <w:sz w:val="24"/>
          <w:szCs w:val="24"/>
        </w:rPr>
        <w:t>through</w:t>
      </w:r>
      <w:r>
        <w:rPr>
          <w:rFonts w:ascii="Times New Roman" w:hAnsi="Times New Roman" w:cs="Times New Roman"/>
          <w:sz w:val="24"/>
          <w:szCs w:val="24"/>
        </w:rPr>
        <w:t xml:space="preserve"> CY 202</w:t>
      </w:r>
      <w:r w:rsidR="008116B6">
        <w:rPr>
          <w:rFonts w:ascii="Times New Roman" w:hAnsi="Times New Roman" w:cs="Times New Roman"/>
          <w:sz w:val="24"/>
          <w:szCs w:val="24"/>
        </w:rPr>
        <w:t>8</w:t>
      </w:r>
      <w:r>
        <w:rPr>
          <w:rFonts w:ascii="Times New Roman" w:hAnsi="Times New Roman" w:cs="Times New Roman"/>
          <w:sz w:val="24"/>
          <w:szCs w:val="24"/>
        </w:rPr>
        <w:t xml:space="preserve">.  </w:t>
      </w:r>
    </w:p>
    <w:p w14:paraId="63C5D1BC" w14:textId="77777777" w:rsidR="00577BE2" w:rsidRDefault="00577BE2" w:rsidP="00E85710">
      <w:pPr>
        <w:spacing w:before="0" w:after="0" w:line="240" w:lineRule="auto"/>
        <w:rPr>
          <w:rFonts w:ascii="Times New Roman" w:hAnsi="Times New Roman" w:cs="Times New Roman"/>
          <w:b/>
          <w:bCs/>
          <w:color w:val="ED751C" w:themeColor="accent2"/>
          <w:sz w:val="24"/>
          <w:szCs w:val="24"/>
          <w:u w:val="single"/>
        </w:rPr>
      </w:pPr>
    </w:p>
    <w:p w14:paraId="343D39E8" w14:textId="77777777" w:rsidR="00E85710" w:rsidRDefault="00E85710" w:rsidP="00E85710">
      <w:pPr>
        <w:spacing w:before="0" w:after="0" w:line="240" w:lineRule="auto"/>
        <w:rPr>
          <w:rFonts w:ascii="Times New Roman" w:hAnsi="Times New Roman" w:cs="Times New Roman"/>
          <w:b/>
          <w:bCs/>
          <w:color w:val="ED751C" w:themeColor="accent2"/>
          <w:sz w:val="24"/>
          <w:szCs w:val="24"/>
          <w:u w:val="single"/>
        </w:rPr>
      </w:pPr>
      <w:r w:rsidRPr="00311DD5">
        <w:rPr>
          <w:rFonts w:ascii="Times New Roman" w:hAnsi="Times New Roman" w:cs="Times New Roman"/>
          <w:b/>
          <w:bCs/>
          <w:color w:val="ED751C" w:themeColor="accent2"/>
          <w:sz w:val="24"/>
          <w:szCs w:val="24"/>
          <w:u w:val="single"/>
        </w:rPr>
        <w:t xml:space="preserve">Breakdown of Highway MM </w:t>
      </w:r>
      <w:r>
        <w:rPr>
          <w:rFonts w:ascii="Times New Roman" w:hAnsi="Times New Roman" w:cs="Times New Roman"/>
          <w:b/>
          <w:bCs/>
          <w:color w:val="ED751C" w:themeColor="accent2"/>
          <w:sz w:val="24"/>
          <w:szCs w:val="24"/>
          <w:u w:val="single"/>
        </w:rPr>
        <w:t xml:space="preserve">Cost </w:t>
      </w:r>
      <w:r w:rsidRPr="00311DD5">
        <w:rPr>
          <w:rFonts w:ascii="Times New Roman" w:hAnsi="Times New Roman" w:cs="Times New Roman"/>
          <w:b/>
          <w:bCs/>
          <w:color w:val="ED751C" w:themeColor="accent2"/>
          <w:sz w:val="24"/>
          <w:szCs w:val="24"/>
          <w:u w:val="single"/>
        </w:rPr>
        <w:t>Estimates</w:t>
      </w:r>
    </w:p>
    <w:p w14:paraId="39EF8139" w14:textId="79493327" w:rsidR="00E85710" w:rsidRDefault="00E85710" w:rsidP="00577BE2">
      <w:pPr>
        <w:spacing w:before="0" w:after="120" w:line="240" w:lineRule="auto"/>
        <w:rPr>
          <w:rFonts w:ascii="Times New Roman" w:hAnsi="Times New Roman" w:cs="Times New Roman"/>
          <w:b/>
          <w:bCs/>
          <w:color w:val="ED751C" w:themeColor="accent2"/>
          <w:sz w:val="24"/>
          <w:szCs w:val="24"/>
          <w:u w:val="single"/>
        </w:rPr>
      </w:pPr>
      <w:r>
        <w:rPr>
          <w:rFonts w:ascii="Times New Roman" w:hAnsi="Times New Roman" w:cs="Times New Roman"/>
          <w:noProof/>
          <w:sz w:val="24"/>
          <w:szCs w:val="24"/>
        </w:rPr>
        <w:drawing>
          <wp:anchor distT="0" distB="0" distL="114300" distR="114300" simplePos="0" relativeHeight="251720749" behindDoc="1" locked="0" layoutInCell="1" allowOverlap="1" wp14:anchorId="5AEF6F72" wp14:editId="047EEF60">
            <wp:simplePos x="0" y="0"/>
            <wp:positionH relativeFrom="margin">
              <wp:align>center</wp:align>
            </wp:positionH>
            <wp:positionV relativeFrom="paragraph">
              <wp:posOffset>207645</wp:posOffset>
            </wp:positionV>
            <wp:extent cx="4514850" cy="4323080"/>
            <wp:effectExtent l="0" t="0" r="0" b="1270"/>
            <wp:wrapTight wrapText="bothSides">
              <wp:wrapPolygon edited="0">
                <wp:start x="0" y="0"/>
                <wp:lineTo x="0" y="21511"/>
                <wp:lineTo x="21509" y="21511"/>
                <wp:lineTo x="21509" y="0"/>
                <wp:lineTo x="0" y="0"/>
              </wp:wrapPolygon>
            </wp:wrapTight>
            <wp:docPr id="2400176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4323080"/>
                    </a:xfrm>
                    <a:prstGeom prst="rect">
                      <a:avLst/>
                    </a:prstGeom>
                    <a:noFill/>
                  </pic:spPr>
                </pic:pic>
              </a:graphicData>
            </a:graphic>
            <wp14:sizeRelH relativeFrom="margin">
              <wp14:pctWidth>0</wp14:pctWidth>
            </wp14:sizeRelH>
            <wp14:sizeRelV relativeFrom="margin">
              <wp14:pctHeight>0</wp14:pctHeight>
            </wp14:sizeRelV>
          </wp:anchor>
        </w:drawing>
      </w:r>
    </w:p>
    <w:p w14:paraId="49DAA572" w14:textId="13492CD2" w:rsidR="00E85710" w:rsidRDefault="00E85710" w:rsidP="00C151CB">
      <w:pPr>
        <w:tabs>
          <w:tab w:val="left" w:pos="5520"/>
        </w:tabs>
        <w:rPr>
          <w:rFonts w:ascii="Times New Roman" w:hAnsi="Times New Roman" w:cs="Times New Roman"/>
          <w:sz w:val="24"/>
          <w:szCs w:val="24"/>
        </w:rPr>
      </w:pPr>
    </w:p>
    <w:p w14:paraId="6F97E11E" w14:textId="725DE70F" w:rsidR="00E85710" w:rsidRDefault="00E85710" w:rsidP="00C151CB">
      <w:pPr>
        <w:tabs>
          <w:tab w:val="left" w:pos="5520"/>
        </w:tabs>
        <w:rPr>
          <w:rFonts w:ascii="Times New Roman" w:hAnsi="Times New Roman" w:cs="Times New Roman"/>
          <w:sz w:val="24"/>
          <w:szCs w:val="24"/>
        </w:rPr>
      </w:pPr>
    </w:p>
    <w:p w14:paraId="2366D406" w14:textId="3EFAD745" w:rsidR="00E85710" w:rsidRDefault="00E85710" w:rsidP="00C151CB">
      <w:pPr>
        <w:tabs>
          <w:tab w:val="left" w:pos="5520"/>
        </w:tabs>
        <w:rPr>
          <w:rFonts w:ascii="Times New Roman" w:hAnsi="Times New Roman" w:cs="Times New Roman"/>
          <w:sz w:val="24"/>
          <w:szCs w:val="24"/>
        </w:rPr>
      </w:pPr>
    </w:p>
    <w:p w14:paraId="18B066DC" w14:textId="177629D5" w:rsidR="00C151CB" w:rsidRPr="00C151CB" w:rsidRDefault="00E85710" w:rsidP="00C151CB">
      <w:pPr>
        <w:tabs>
          <w:tab w:val="left" w:pos="5520"/>
        </w:tabs>
        <w:rPr>
          <w:rFonts w:ascii="Times New Roman" w:hAnsi="Times New Roman" w:cs="Times New Roman"/>
          <w:sz w:val="24"/>
          <w:szCs w:val="24"/>
        </w:rPr>
      </w:pPr>
      <w:r>
        <w:rPr>
          <w:noProof/>
        </w:rPr>
        <mc:AlternateContent>
          <mc:Choice Requires="wps">
            <w:drawing>
              <wp:anchor distT="0" distB="0" distL="114300" distR="114300" simplePos="0" relativeHeight="251719725" behindDoc="1" locked="0" layoutInCell="1" allowOverlap="1" wp14:anchorId="1D05AB22" wp14:editId="0ED26370">
                <wp:simplePos x="0" y="0"/>
                <wp:positionH relativeFrom="margin">
                  <wp:posOffset>723900</wp:posOffset>
                </wp:positionH>
                <wp:positionV relativeFrom="paragraph">
                  <wp:posOffset>3298190</wp:posOffset>
                </wp:positionV>
                <wp:extent cx="2581275" cy="238125"/>
                <wp:effectExtent l="0" t="0" r="9525" b="9525"/>
                <wp:wrapTight wrapText="bothSides">
                  <wp:wrapPolygon edited="0">
                    <wp:start x="0" y="0"/>
                    <wp:lineTo x="0" y="20736"/>
                    <wp:lineTo x="21520" y="20736"/>
                    <wp:lineTo x="2152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581275" cy="238125"/>
                        </a:xfrm>
                        <a:prstGeom prst="rect">
                          <a:avLst/>
                        </a:prstGeom>
                        <a:solidFill>
                          <a:prstClr val="white"/>
                        </a:solidFill>
                        <a:ln>
                          <a:noFill/>
                        </a:ln>
                      </wps:spPr>
                      <wps:txbx>
                        <w:txbxContent>
                          <w:p w14:paraId="6DB7250A" w14:textId="77777777" w:rsidR="00E85710" w:rsidRDefault="00E85710" w:rsidP="00E85710">
                            <w:pPr>
                              <w:pStyle w:val="Caption"/>
                              <w:rPr>
                                <w:rFonts w:ascii="Times New Roman" w:hAnsi="Times New Roman" w:cs="Times New Roman"/>
                                <w:sz w:val="24"/>
                                <w:szCs w:val="24"/>
                              </w:rPr>
                            </w:pPr>
                            <w:r w:rsidRPr="00B8702F">
                              <w:rPr>
                                <w:rFonts w:ascii="Times New Roman" w:hAnsi="Times New Roman" w:cs="Times New Roman"/>
                                <w:sz w:val="24"/>
                                <w:szCs w:val="24"/>
                              </w:rPr>
                              <w:t xml:space="preserve">Table 6 Highway MM Cost Estimates </w:t>
                            </w:r>
                          </w:p>
                          <w:p w14:paraId="2614DEB4" w14:textId="77777777" w:rsidR="00E85710" w:rsidRDefault="00E85710" w:rsidP="00E85710"/>
                          <w:p w14:paraId="09B072CA" w14:textId="77777777" w:rsidR="00E85710" w:rsidRPr="00E85710" w:rsidRDefault="00E85710" w:rsidP="00E85710"/>
                          <w:p w14:paraId="5130693A" w14:textId="77777777" w:rsidR="00E85710" w:rsidRDefault="00E85710" w:rsidP="00E85710">
                            <w:pPr>
                              <w:pStyle w:val="Caption"/>
                              <w:rPr>
                                <w:rFonts w:ascii="Times New Roman" w:hAnsi="Times New Roman" w:cs="Times New Roman"/>
                                <w:sz w:val="24"/>
                                <w:szCs w:val="24"/>
                              </w:rPr>
                            </w:pPr>
                          </w:p>
                          <w:p w14:paraId="4941B89A" w14:textId="77777777" w:rsidR="00E85710" w:rsidRPr="00B8702F" w:rsidRDefault="00E85710" w:rsidP="00E85710">
                            <w:pPr>
                              <w:pStyle w:val="Caption"/>
                              <w:rPr>
                                <w:rFonts w:ascii="Times New Roman" w:hAnsi="Times New Roman" w:cs="Times New Roman"/>
                                <w:sz w:val="24"/>
                                <w:szCs w:val="24"/>
                              </w:rPr>
                            </w:pPr>
                            <w:r w:rsidRPr="00B8702F">
                              <w:rPr>
                                <w:rFonts w:ascii="Times New Roman" w:hAnsi="Times New Roman" w:cs="Times New Roman"/>
                                <w:sz w:val="24"/>
                                <w:szCs w:val="24"/>
                              </w:rPr>
                              <w:t xml:space="preserve">Per Section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AB22" id="Text Box 8" o:spid="_x0000_s1033" type="#_x0000_t202" style="position:absolute;margin-left:57pt;margin-top:259.7pt;width:203.25pt;height:18.75pt;z-index:-2515967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" stroked="f">
                <v:textbox inset="0,0,0,0">
                  <w:txbxContent>
                    <w:p w14:paraId="6DB7250A" w14:textId="77777777" w:rsidR="00E85710" w:rsidRDefault="00E85710" w:rsidP="00E85710">
                      <w:pPr>
                        <w:pStyle w:val="Caption"/>
                        <w:rPr>
                          <w:rFonts w:ascii="Times New Roman" w:hAnsi="Times New Roman" w:cs="Times New Roman"/>
                          <w:sz w:val="24"/>
                          <w:szCs w:val="24"/>
                        </w:rPr>
                      </w:pPr>
                      <w:r w:rsidRPr="00B8702F">
                        <w:rPr>
                          <w:rFonts w:ascii="Times New Roman" w:hAnsi="Times New Roman" w:cs="Times New Roman"/>
                          <w:sz w:val="24"/>
                          <w:szCs w:val="24"/>
                        </w:rPr>
                        <w:t xml:space="preserve">Table 6 Highway MM Cost Estimates </w:t>
                      </w:r>
                    </w:p>
                    <w:p w14:paraId="2614DEB4" w14:textId="77777777" w:rsidR="00E85710" w:rsidRDefault="00E85710" w:rsidP="00E85710"/>
                    <w:p w14:paraId="09B072CA" w14:textId="77777777" w:rsidR="00E85710" w:rsidRPr="00E85710" w:rsidRDefault="00E85710" w:rsidP="00E85710"/>
                    <w:p w14:paraId="5130693A" w14:textId="77777777" w:rsidR="00E85710" w:rsidRDefault="00E85710" w:rsidP="00E85710">
                      <w:pPr>
                        <w:pStyle w:val="Caption"/>
                        <w:rPr>
                          <w:rFonts w:ascii="Times New Roman" w:hAnsi="Times New Roman" w:cs="Times New Roman"/>
                          <w:sz w:val="24"/>
                          <w:szCs w:val="24"/>
                        </w:rPr>
                      </w:pPr>
                    </w:p>
                    <w:p w14:paraId="4941B89A" w14:textId="77777777" w:rsidR="00E85710" w:rsidRPr="00B8702F" w:rsidRDefault="00E85710" w:rsidP="00E85710">
                      <w:pPr>
                        <w:pStyle w:val="Caption"/>
                        <w:rPr>
                          <w:rFonts w:ascii="Times New Roman" w:hAnsi="Times New Roman" w:cs="Times New Roman"/>
                          <w:sz w:val="24"/>
                          <w:szCs w:val="24"/>
                        </w:rPr>
                      </w:pPr>
                      <w:r w:rsidRPr="00B8702F">
                        <w:rPr>
                          <w:rFonts w:ascii="Times New Roman" w:hAnsi="Times New Roman" w:cs="Times New Roman"/>
                          <w:sz w:val="24"/>
                          <w:szCs w:val="24"/>
                        </w:rPr>
                        <w:t xml:space="preserve">Per Section </w:t>
                      </w:r>
                    </w:p>
                  </w:txbxContent>
                </v:textbox>
                <w10:wrap type="tight" anchorx="margin"/>
              </v:shape>
            </w:pict>
          </mc:Fallback>
        </mc:AlternateContent>
      </w:r>
    </w:p>
    <w:sectPr w:rsidR="00C151CB" w:rsidRPr="00C151CB" w:rsidSect="003A41F9">
      <w:headerReference w:type="default" r:id="rId15"/>
      <w:footerReference w:type="default" r:id="rId16"/>
      <w:pgSz w:w="12240" w:h="15840"/>
      <w:pgMar w:top="1440" w:right="1440" w:bottom="1440" w:left="144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D737C" w14:textId="77777777" w:rsidR="007948E3" w:rsidRDefault="007948E3" w:rsidP="005E2104">
      <w:pPr>
        <w:spacing w:before="0" w:after="0" w:line="240" w:lineRule="auto"/>
      </w:pPr>
      <w:r>
        <w:separator/>
      </w:r>
    </w:p>
  </w:endnote>
  <w:endnote w:type="continuationSeparator" w:id="0">
    <w:p w14:paraId="4853A70F" w14:textId="77777777" w:rsidR="007948E3" w:rsidRDefault="007948E3" w:rsidP="005E2104">
      <w:pPr>
        <w:spacing w:before="0" w:after="0" w:line="240" w:lineRule="auto"/>
      </w:pPr>
      <w:r>
        <w:continuationSeparator/>
      </w:r>
    </w:p>
  </w:endnote>
  <w:endnote w:type="continuationNotice" w:id="1">
    <w:p w14:paraId="546B03B9" w14:textId="77777777" w:rsidR="007948E3" w:rsidRDefault="007948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ontserrat">
    <w:altName w:val="Cambria"/>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C9698" w14:textId="7C5D90BA" w:rsidR="007E7621" w:rsidRPr="00534E4B" w:rsidRDefault="008F2C88" w:rsidP="00534E4B">
    <w:pPr>
      <w:pStyle w:val="Footer"/>
      <w:tabs>
        <w:tab w:val="clear" w:pos="4680"/>
        <w:tab w:val="clear" w:pos="9360"/>
        <w:tab w:val="right" w:pos="9900"/>
      </w:tabs>
      <w:spacing w:before="240"/>
      <w:ind w:right="-547"/>
      <w:rPr>
        <w:b/>
        <w:color w:val="ED751C"/>
        <w:sz w:val="28"/>
        <w:szCs w:val="28"/>
      </w:rPr>
    </w:pPr>
    <w:r>
      <w:rPr>
        <w:noProof/>
      </w:rPr>
      <mc:AlternateContent>
        <mc:Choice Requires="wpg">
          <w:drawing>
            <wp:anchor distT="0" distB="0" distL="114300" distR="114300" simplePos="0" relativeHeight="251658247" behindDoc="1" locked="0" layoutInCell="1" allowOverlap="1" wp14:anchorId="5E3D5902" wp14:editId="46237DBD">
              <wp:simplePos x="0" y="0"/>
              <wp:positionH relativeFrom="page">
                <wp:align>right</wp:align>
              </wp:positionH>
              <wp:positionV relativeFrom="paragraph">
                <wp:posOffset>-22860</wp:posOffset>
              </wp:positionV>
              <wp:extent cx="7743825" cy="1104900"/>
              <wp:effectExtent l="0" t="0" r="9525"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43825" cy="1104900"/>
                        <a:chOff x="-1" y="0"/>
                        <a:chExt cx="7778751" cy="1076325"/>
                      </a:xfrm>
                    </wpg:grpSpPr>
                    <pic:pic xmlns:pic="http://schemas.openxmlformats.org/drawingml/2006/picture">
                      <pic:nvPicPr>
                        <pic:cNvPr id="87" name="Picture 12"/>
                        <pic:cNvPicPr>
                          <a:picLocks noChangeAspect="1"/>
                        </pic:cNvPicPr>
                      </pic:nvPicPr>
                      <pic:blipFill>
                        <a:blip r:embed="rId1"/>
                        <a:stretch>
                          <a:fillRect/>
                        </a:stretch>
                      </pic:blipFill>
                      <pic:spPr>
                        <a:xfrm>
                          <a:off x="0" y="228600"/>
                          <a:ext cx="7778750" cy="847725"/>
                        </a:xfrm>
                        <a:prstGeom prst="rect">
                          <a:avLst/>
                        </a:prstGeom>
                      </pic:spPr>
                    </pic:pic>
                    <wps:wsp>
                      <wps:cNvPr id="88" name="Rectangle 13"/>
                      <wps:cNvSpPr/>
                      <wps:spPr>
                        <a:xfrm>
                          <a:off x="-1" y="0"/>
                          <a:ext cx="7778750" cy="238125"/>
                        </a:xfrm>
                        <a:prstGeom prst="rect">
                          <a:avLst/>
                        </a:prstGeom>
                        <a:solidFill>
                          <a:srgbClr val="2B47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FC6FDE" id="Group 86" o:spid="_x0000_s1026" style="position:absolute;margin-left:558.55pt;margin-top:-1.8pt;width:609.75pt;height:87pt;z-index:-251658233;mso-position-horizontal:right;mso-position-horizontal-relative:page" coordorigin="" coordsize="77787,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2286;width:77787;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">
                <v:imagedata r:id="rId2" o:title=""/>
              </v:shape>
              <v:rect id="Rectangle 13" o:spid="_x0000_s1028" style="position:absolute;width:7778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" fillcolor="#2b475c" stroked="f" strokeweight="1pt"/>
              <w10:wrap anchorx="page"/>
            </v:group>
          </w:pict>
        </mc:Fallback>
      </mc:AlternateContent>
    </w:r>
    <w:r>
      <w:rPr>
        <w:noProof/>
      </w:rPr>
      <mc:AlternateContent>
        <mc:Choice Requires="wps">
          <w:drawing>
            <wp:anchor distT="0" distB="0" distL="114300" distR="114300" simplePos="0" relativeHeight="251658249" behindDoc="0" locked="0" layoutInCell="1" allowOverlap="1" wp14:anchorId="007A53FC" wp14:editId="14CC121B">
              <wp:simplePos x="0" y="0"/>
              <wp:positionH relativeFrom="margin">
                <wp:align>left</wp:align>
              </wp:positionH>
              <wp:positionV relativeFrom="paragraph">
                <wp:posOffset>38100</wp:posOffset>
              </wp:positionV>
              <wp:extent cx="5135880" cy="31432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5880" cy="314325"/>
                      </a:xfrm>
                      <a:prstGeom prst="rect">
                        <a:avLst/>
                      </a:prstGeom>
                      <a:noFill/>
                      <a:ln w="6350">
                        <a:noFill/>
                      </a:ln>
                    </wps:spPr>
                    <wps:txbx>
                      <w:txbxContent>
                        <w:p w14:paraId="440788ED" w14:textId="31D2E22D" w:rsidR="008838E0" w:rsidRPr="00DD4B69" w:rsidRDefault="00537F56" w:rsidP="008838E0">
                          <w:pPr>
                            <w:pStyle w:val="Footer"/>
                            <w:tabs>
                              <w:tab w:val="clear" w:pos="4680"/>
                              <w:tab w:val="clear" w:pos="9360"/>
                              <w:tab w:val="right" w:pos="9900"/>
                            </w:tabs>
                            <w:spacing w:before="0"/>
                            <w:ind w:right="-6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MPDG</w:t>
                          </w:r>
                          <w:r w:rsidR="008838E0" w:rsidRPr="00DD4B69">
                            <w:rPr>
                              <w:rFonts w:ascii="Times New Roman" w:hAnsi="Times New Roman" w:cs="Times New Roman"/>
                              <w:b/>
                              <w:bCs/>
                              <w:color w:val="FFFFFF" w:themeColor="background1"/>
                              <w:sz w:val="24"/>
                              <w:szCs w:val="24"/>
                            </w:rPr>
                            <w:t xml:space="preserve"> - Highway MM:  </w:t>
                          </w:r>
                          <w:r w:rsidR="008838E0" w:rsidRPr="00DD4B69">
                            <w:rPr>
                              <w:rFonts w:ascii="Times New Roman" w:hAnsi="Times New Roman" w:cs="Times New Roman"/>
                              <w:b/>
                              <w:bCs/>
                              <w:i/>
                              <w:iCs/>
                              <w:color w:val="FFFFFF" w:themeColor="background1"/>
                              <w:sz w:val="24"/>
                              <w:szCs w:val="24"/>
                            </w:rPr>
                            <w:t>Corridor of Opportunity</w:t>
                          </w:r>
                          <w:r w:rsidR="009830E5" w:rsidRPr="00DD4B69">
                            <w:rPr>
                              <w:rFonts w:ascii="Times New Roman" w:hAnsi="Times New Roman" w:cs="Times New Roman"/>
                              <w:b/>
                              <w:bCs/>
                              <w:i/>
                              <w:iCs/>
                              <w:color w:val="FFFFFF" w:themeColor="background1"/>
                              <w:sz w:val="24"/>
                              <w:szCs w:val="24"/>
                            </w:rPr>
                            <w:t xml:space="preserve"> – Project Budget</w:t>
                          </w:r>
                        </w:p>
                        <w:p w14:paraId="701CD778" w14:textId="77777777" w:rsidR="008838E0" w:rsidRDefault="008838E0" w:rsidP="008838E0">
                          <w:pPr>
                            <w:spacing w:before="0" w:after="0" w:line="240" w:lineRule="auto"/>
                          </w:pPr>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53FC" id="_x0000_t202" coordsize="21600,21600" o:spt="202" path="m,l,21600r21600,l21600,xe">
              <v:stroke joinstyle="miter"/>
              <v:path gradientshapeok="t" o:connecttype="rect"/>
            </v:shapetype>
            <v:shape id="Text Box 84" o:spid="_x0000_s1034" type="#_x0000_t202" style="position:absolute;margin-left:0;margin-top:3pt;width:404.4pt;height:24.7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" filled="f" stroked="f" strokeweight=".5pt">
              <v:textbox>
                <w:txbxContent>
                  <w:p w14:paraId="440788ED" w14:textId="31D2E22D" w:rsidR="008838E0" w:rsidRPr="00DD4B69" w:rsidRDefault="00537F56" w:rsidP="008838E0">
                    <w:pPr>
                      <w:pStyle w:val="Footer"/>
                      <w:tabs>
                        <w:tab w:val="clear" w:pos="4680"/>
                        <w:tab w:val="clear" w:pos="9360"/>
                        <w:tab w:val="right" w:pos="9900"/>
                      </w:tabs>
                      <w:spacing w:before="0"/>
                      <w:ind w:right="-6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MPDG</w:t>
                    </w:r>
                    <w:r w:rsidR="008838E0" w:rsidRPr="00DD4B69">
                      <w:rPr>
                        <w:rFonts w:ascii="Times New Roman" w:hAnsi="Times New Roman" w:cs="Times New Roman"/>
                        <w:b/>
                        <w:bCs/>
                        <w:color w:val="FFFFFF" w:themeColor="background1"/>
                        <w:sz w:val="24"/>
                        <w:szCs w:val="24"/>
                      </w:rPr>
                      <w:t xml:space="preserve"> - Highway MM:  </w:t>
                    </w:r>
                    <w:r w:rsidR="008838E0" w:rsidRPr="00DD4B69">
                      <w:rPr>
                        <w:rFonts w:ascii="Times New Roman" w:hAnsi="Times New Roman" w:cs="Times New Roman"/>
                        <w:b/>
                        <w:bCs/>
                        <w:i/>
                        <w:iCs/>
                        <w:color w:val="FFFFFF" w:themeColor="background1"/>
                        <w:sz w:val="24"/>
                        <w:szCs w:val="24"/>
                      </w:rPr>
                      <w:t>Corridor of Opportunity</w:t>
                    </w:r>
                    <w:r w:rsidR="009830E5" w:rsidRPr="00DD4B69">
                      <w:rPr>
                        <w:rFonts w:ascii="Times New Roman" w:hAnsi="Times New Roman" w:cs="Times New Roman"/>
                        <w:b/>
                        <w:bCs/>
                        <w:i/>
                        <w:iCs/>
                        <w:color w:val="FFFFFF" w:themeColor="background1"/>
                        <w:sz w:val="24"/>
                        <w:szCs w:val="24"/>
                      </w:rPr>
                      <w:t xml:space="preserve"> – Project Budget</w:t>
                    </w:r>
                  </w:p>
                  <w:p w14:paraId="701CD778" w14:textId="77777777" w:rsidR="008838E0" w:rsidRDefault="008838E0" w:rsidP="008838E0">
                    <w:pPr>
                      <w:spacing w:before="0" w:after="0" w:line="240" w:lineRule="auto"/>
                    </w:pPr>
                    <w:r>
                      <w:t>H</w:t>
                    </w:r>
                  </w:p>
                </w:txbxContent>
              </v:textbox>
              <w10:wrap anchorx="margin"/>
            </v:shape>
          </w:pict>
        </mc:Fallback>
      </mc:AlternateContent>
    </w:r>
    <w:r>
      <w:rPr>
        <w:noProof/>
      </w:rPr>
      <mc:AlternateContent>
        <mc:Choice Requires="wps">
          <w:drawing>
            <wp:anchor distT="0" distB="0" distL="114300" distR="114300" simplePos="0" relativeHeight="251658248" behindDoc="0" locked="0" layoutInCell="1" allowOverlap="1" wp14:anchorId="161D00D5" wp14:editId="44A56BD2">
              <wp:simplePos x="0" y="0"/>
              <wp:positionH relativeFrom="margin">
                <wp:align>right</wp:align>
              </wp:positionH>
              <wp:positionV relativeFrom="paragraph">
                <wp:posOffset>3810</wp:posOffset>
              </wp:positionV>
              <wp:extent cx="1028700" cy="31432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4325"/>
                      </a:xfrm>
                      <a:prstGeom prst="rect">
                        <a:avLst/>
                      </a:prstGeom>
                      <a:noFill/>
                      <a:ln w="6350">
                        <a:noFill/>
                      </a:ln>
                    </wps:spPr>
                    <wps:txbx>
                      <w:txbxContent>
                        <w:p w14:paraId="3B60DB5A" w14:textId="77777777" w:rsidR="003A41F9" w:rsidRPr="00DD4B69" w:rsidRDefault="003A41F9" w:rsidP="003A41F9">
                          <w:pPr>
                            <w:pStyle w:val="Footer"/>
                            <w:tabs>
                              <w:tab w:val="clear" w:pos="4680"/>
                              <w:tab w:val="clear" w:pos="9360"/>
                              <w:tab w:val="right" w:pos="9900"/>
                            </w:tabs>
                            <w:spacing w:before="0"/>
                            <w:ind w:right="-60"/>
                            <w:jc w:val="right"/>
                            <w:rPr>
                              <w:rFonts w:ascii="Times New Roman" w:hAnsi="Times New Roman" w:cs="Times New Roman"/>
                              <w:b/>
                              <w:bCs/>
                              <w:color w:val="FFFFFF" w:themeColor="background1"/>
                              <w:sz w:val="24"/>
                              <w:szCs w:val="24"/>
                            </w:rPr>
                          </w:pPr>
                          <w:r w:rsidRPr="00DD4B69">
                            <w:rPr>
                              <w:rFonts w:ascii="Times New Roman" w:hAnsi="Times New Roman" w:cs="Times New Roman"/>
                              <w:b/>
                              <w:bCs/>
                              <w:color w:val="FFFFFF" w:themeColor="background1"/>
                              <w:sz w:val="24"/>
                              <w:szCs w:val="24"/>
                            </w:rPr>
                            <w:t xml:space="preserve">PAGE </w:t>
                          </w:r>
                          <w:r w:rsidRPr="00DD4B69">
                            <w:rPr>
                              <w:rFonts w:ascii="Times New Roman" w:hAnsi="Times New Roman" w:cs="Times New Roman"/>
                              <w:b/>
                              <w:bCs/>
                              <w:color w:val="FFFFFF" w:themeColor="background1"/>
                              <w:sz w:val="24"/>
                              <w:szCs w:val="24"/>
                            </w:rPr>
                            <w:fldChar w:fldCharType="begin"/>
                          </w:r>
                          <w:r w:rsidRPr="00DD4B69">
                            <w:rPr>
                              <w:rFonts w:ascii="Times New Roman" w:hAnsi="Times New Roman" w:cs="Times New Roman"/>
                              <w:b/>
                              <w:bCs/>
                              <w:color w:val="FFFFFF" w:themeColor="background1"/>
                              <w:sz w:val="24"/>
                              <w:szCs w:val="24"/>
                            </w:rPr>
                            <w:instrText xml:space="preserve"> PAGE   \* MERGEFORMAT </w:instrText>
                          </w:r>
                          <w:r w:rsidRPr="00DD4B69">
                            <w:rPr>
                              <w:rFonts w:ascii="Times New Roman" w:hAnsi="Times New Roman" w:cs="Times New Roman"/>
                              <w:b/>
                              <w:bCs/>
                              <w:color w:val="FFFFFF" w:themeColor="background1"/>
                              <w:sz w:val="24"/>
                              <w:szCs w:val="24"/>
                            </w:rPr>
                            <w:fldChar w:fldCharType="separate"/>
                          </w:r>
                          <w:r w:rsidRPr="00DD4B69">
                            <w:rPr>
                              <w:rFonts w:ascii="Times New Roman" w:hAnsi="Times New Roman" w:cs="Times New Roman"/>
                              <w:b/>
                              <w:bCs/>
                              <w:color w:val="FFFFFF" w:themeColor="background1"/>
                              <w:sz w:val="24"/>
                              <w:szCs w:val="24"/>
                            </w:rPr>
                            <w:t>1</w:t>
                          </w:r>
                          <w:r w:rsidRPr="00DD4B69">
                            <w:rPr>
                              <w:rFonts w:ascii="Times New Roman" w:hAnsi="Times New Roman" w:cs="Times New Roman"/>
                              <w:b/>
                              <w:bCs/>
                              <w:noProof/>
                              <w:color w:val="FFFFFF" w:themeColor="background1"/>
                              <w:sz w:val="24"/>
                              <w:szCs w:val="24"/>
                            </w:rPr>
                            <w:fldChar w:fldCharType="end"/>
                          </w:r>
                        </w:p>
                        <w:p w14:paraId="44FAF0BA" w14:textId="77777777" w:rsidR="008838E0" w:rsidRDefault="008838E0" w:rsidP="008838E0">
                          <w:pPr>
                            <w:spacing w:before="0"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00D5" id="Text Box 85" o:spid="_x0000_s1035" type="#_x0000_t202" style="position:absolute;margin-left:29.8pt;margin-top:.3pt;width:81pt;height:24.7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XJwIAAEw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" filled="f" stroked="f" strokeweight=".5pt">
              <v:textbox>
                <w:txbxContent>
                  <w:p w14:paraId="3B60DB5A" w14:textId="77777777" w:rsidR="003A41F9" w:rsidRPr="00DD4B69" w:rsidRDefault="003A41F9" w:rsidP="003A41F9">
                    <w:pPr>
                      <w:pStyle w:val="Footer"/>
                      <w:tabs>
                        <w:tab w:val="clear" w:pos="4680"/>
                        <w:tab w:val="clear" w:pos="9360"/>
                        <w:tab w:val="right" w:pos="9900"/>
                      </w:tabs>
                      <w:spacing w:before="0"/>
                      <w:ind w:right="-60"/>
                      <w:jc w:val="right"/>
                      <w:rPr>
                        <w:rFonts w:ascii="Times New Roman" w:hAnsi="Times New Roman" w:cs="Times New Roman"/>
                        <w:b/>
                        <w:bCs/>
                        <w:color w:val="FFFFFF" w:themeColor="background1"/>
                        <w:sz w:val="24"/>
                        <w:szCs w:val="24"/>
                      </w:rPr>
                    </w:pPr>
                    <w:r w:rsidRPr="00DD4B69">
                      <w:rPr>
                        <w:rFonts w:ascii="Times New Roman" w:hAnsi="Times New Roman" w:cs="Times New Roman"/>
                        <w:b/>
                        <w:bCs/>
                        <w:color w:val="FFFFFF" w:themeColor="background1"/>
                        <w:sz w:val="24"/>
                        <w:szCs w:val="24"/>
                      </w:rPr>
                      <w:t xml:space="preserve">PAGE </w:t>
                    </w:r>
                    <w:r w:rsidRPr="00DD4B69">
                      <w:rPr>
                        <w:rFonts w:ascii="Times New Roman" w:hAnsi="Times New Roman" w:cs="Times New Roman"/>
                        <w:b/>
                        <w:bCs/>
                        <w:color w:val="FFFFFF" w:themeColor="background1"/>
                        <w:sz w:val="24"/>
                        <w:szCs w:val="24"/>
                      </w:rPr>
                      <w:fldChar w:fldCharType="begin"/>
                    </w:r>
                    <w:r w:rsidRPr="00DD4B69">
                      <w:rPr>
                        <w:rFonts w:ascii="Times New Roman" w:hAnsi="Times New Roman" w:cs="Times New Roman"/>
                        <w:b/>
                        <w:bCs/>
                        <w:color w:val="FFFFFF" w:themeColor="background1"/>
                        <w:sz w:val="24"/>
                        <w:szCs w:val="24"/>
                      </w:rPr>
                      <w:instrText xml:space="preserve"> PAGE   \* MERGEFORMAT </w:instrText>
                    </w:r>
                    <w:r w:rsidRPr="00DD4B69">
                      <w:rPr>
                        <w:rFonts w:ascii="Times New Roman" w:hAnsi="Times New Roman" w:cs="Times New Roman"/>
                        <w:b/>
                        <w:bCs/>
                        <w:color w:val="FFFFFF" w:themeColor="background1"/>
                        <w:sz w:val="24"/>
                        <w:szCs w:val="24"/>
                      </w:rPr>
                      <w:fldChar w:fldCharType="separate"/>
                    </w:r>
                    <w:r w:rsidRPr="00DD4B69">
                      <w:rPr>
                        <w:rFonts w:ascii="Times New Roman" w:hAnsi="Times New Roman" w:cs="Times New Roman"/>
                        <w:b/>
                        <w:bCs/>
                        <w:color w:val="FFFFFF" w:themeColor="background1"/>
                        <w:sz w:val="24"/>
                        <w:szCs w:val="24"/>
                      </w:rPr>
                      <w:t>1</w:t>
                    </w:r>
                    <w:r w:rsidRPr="00DD4B69">
                      <w:rPr>
                        <w:rFonts w:ascii="Times New Roman" w:hAnsi="Times New Roman" w:cs="Times New Roman"/>
                        <w:b/>
                        <w:bCs/>
                        <w:noProof/>
                        <w:color w:val="FFFFFF" w:themeColor="background1"/>
                        <w:sz w:val="24"/>
                        <w:szCs w:val="24"/>
                      </w:rPr>
                      <w:fldChar w:fldCharType="end"/>
                    </w:r>
                  </w:p>
                  <w:p w14:paraId="44FAF0BA" w14:textId="77777777" w:rsidR="008838E0" w:rsidRDefault="008838E0" w:rsidP="008838E0">
                    <w:pPr>
                      <w:spacing w:before="0" w:after="0" w:line="240" w:lineRule="auto"/>
                      <w:jc w:val="right"/>
                    </w:pPr>
                  </w:p>
                </w:txbxContent>
              </v:textbox>
              <w10:wrap anchorx="margin"/>
            </v:shape>
          </w:pict>
        </mc:Fallback>
      </mc:AlternateContent>
    </w:r>
    <w:r w:rsidR="008838E0">
      <w:tab/>
    </w:r>
    <w:r w:rsidR="008838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AEAC1" w14:textId="77777777" w:rsidR="007948E3" w:rsidRDefault="007948E3" w:rsidP="005E2104">
      <w:pPr>
        <w:spacing w:before="0" w:after="0" w:line="240" w:lineRule="auto"/>
      </w:pPr>
      <w:r>
        <w:separator/>
      </w:r>
    </w:p>
  </w:footnote>
  <w:footnote w:type="continuationSeparator" w:id="0">
    <w:p w14:paraId="2172D3A7" w14:textId="77777777" w:rsidR="007948E3" w:rsidRDefault="007948E3" w:rsidP="005E2104">
      <w:pPr>
        <w:spacing w:before="0" w:after="0" w:line="240" w:lineRule="auto"/>
      </w:pPr>
      <w:r>
        <w:continuationSeparator/>
      </w:r>
    </w:p>
  </w:footnote>
  <w:footnote w:type="continuationNotice" w:id="1">
    <w:p w14:paraId="08C4696F" w14:textId="77777777" w:rsidR="007948E3" w:rsidRDefault="007948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4163" w14:textId="46DA6A9E" w:rsidR="008F2C88" w:rsidRDefault="008F2C88">
    <w:pPr>
      <w:pStyle w:val="Header"/>
    </w:pPr>
    <w:r w:rsidRPr="00FE6D1F">
      <w:rPr>
        <w:noProof/>
        <w:sz w:val="28"/>
        <w:szCs w:val="28"/>
      </w:rPr>
      <w:drawing>
        <wp:anchor distT="0" distB="0" distL="114300" distR="114300" simplePos="0" relativeHeight="251662345" behindDoc="0" locked="0" layoutInCell="1" allowOverlap="1" wp14:anchorId="00C588F5" wp14:editId="4438F72E">
          <wp:simplePos x="0" y="0"/>
          <wp:positionH relativeFrom="margin">
            <wp:align>center</wp:align>
          </wp:positionH>
          <wp:positionV relativeFrom="paragraph">
            <wp:posOffset>-114300</wp:posOffset>
          </wp:positionV>
          <wp:extent cx="1278206" cy="402609"/>
          <wp:effectExtent l="0" t="0" r="0" b="0"/>
          <wp:wrapNone/>
          <wp:docPr id="881722690" name="Picture 1"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06" cy="4026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1F">
      <w:rPr>
        <w:b/>
        <w:bCs/>
        <w:noProof/>
        <w:color w:val="2B475C" w:themeColor="accent1"/>
        <w:sz w:val="28"/>
        <w:szCs w:val="28"/>
      </w:rPr>
      <w:drawing>
        <wp:anchor distT="0" distB="0" distL="114300" distR="114300" simplePos="0" relativeHeight="251664393" behindDoc="0" locked="0" layoutInCell="1" allowOverlap="1" wp14:anchorId="1DFBCC52" wp14:editId="7850B39E">
          <wp:simplePos x="0" y="0"/>
          <wp:positionH relativeFrom="margin">
            <wp:align>right</wp:align>
          </wp:positionH>
          <wp:positionV relativeFrom="paragraph">
            <wp:posOffset>-191770</wp:posOffset>
          </wp:positionV>
          <wp:extent cx="1191630" cy="642437"/>
          <wp:effectExtent l="0" t="0" r="8890" b="5715"/>
          <wp:wrapNone/>
          <wp:docPr id="1736616271" name="Picture 1" descr="A logo with blue lin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16271" name="Picture 1" descr="A logo with blue lines and black text&#10;&#10;Description automatically generated"/>
                  <pic:cNvPicPr/>
                </pic:nvPicPr>
                <pic:blipFill rotWithShape="1">
                  <a:blip r:embed="rId2">
                    <a:extLst>
                      <a:ext uri="{28A0092B-C50C-407E-A947-70E740481C1C}">
                        <a14:useLocalDpi xmlns:a14="http://schemas.microsoft.com/office/drawing/2010/main" val="0"/>
                      </a:ext>
                    </a:extLst>
                  </a:blip>
                  <a:srcRect l="10278" t="13291"/>
                  <a:stretch/>
                </pic:blipFill>
                <pic:spPr bwMode="auto">
                  <a:xfrm>
                    <a:off x="0" y="0"/>
                    <a:ext cx="1191630" cy="6424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F2644" w14:textId="52FAEBE0" w:rsidR="008F2C88" w:rsidRDefault="008F2C88">
    <w:pPr>
      <w:pStyle w:val="Header"/>
    </w:pPr>
    <w:r w:rsidRPr="00FE6D1F">
      <w:rPr>
        <w:b/>
        <w:bCs/>
        <w:noProof/>
        <w:color w:val="2B475C" w:themeColor="accent1"/>
        <w:sz w:val="28"/>
        <w:szCs w:val="28"/>
      </w:rPr>
      <w:drawing>
        <wp:anchor distT="0" distB="0" distL="114300" distR="114300" simplePos="0" relativeHeight="251660297" behindDoc="0" locked="0" layoutInCell="1" allowOverlap="1" wp14:anchorId="7F37CF4E" wp14:editId="30C0483C">
          <wp:simplePos x="0" y="0"/>
          <wp:positionH relativeFrom="margin">
            <wp:posOffset>-76200</wp:posOffset>
          </wp:positionH>
          <wp:positionV relativeFrom="paragraph">
            <wp:posOffset>-552450</wp:posOffset>
          </wp:positionV>
          <wp:extent cx="1533525" cy="811109"/>
          <wp:effectExtent l="0" t="0" r="0" b="8255"/>
          <wp:wrapNone/>
          <wp:docPr id="1275792152" name="Picture 4" descr="A logo for a transportation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92152" name="Picture 4" descr="A logo for a transportation organization&#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52397" r="6042"/>
                  <a:stretch/>
                </pic:blipFill>
                <pic:spPr bwMode="auto">
                  <a:xfrm>
                    <a:off x="0" y="0"/>
                    <a:ext cx="1533525" cy="8111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44BF8"/>
    <w:multiLevelType w:val="hybridMultilevel"/>
    <w:tmpl w:val="37BC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7F1F"/>
    <w:multiLevelType w:val="hybridMultilevel"/>
    <w:tmpl w:val="5C8AA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0E38AE"/>
    <w:multiLevelType w:val="hybridMultilevel"/>
    <w:tmpl w:val="B140995E"/>
    <w:lvl w:ilvl="0" w:tplc="5896DE0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3256B"/>
    <w:multiLevelType w:val="hybridMultilevel"/>
    <w:tmpl w:val="813EB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739E2"/>
    <w:multiLevelType w:val="hybridMultilevel"/>
    <w:tmpl w:val="B15A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02FCF"/>
    <w:multiLevelType w:val="hybridMultilevel"/>
    <w:tmpl w:val="90467B36"/>
    <w:lvl w:ilvl="0" w:tplc="D2AA6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1E1C"/>
    <w:multiLevelType w:val="hybridMultilevel"/>
    <w:tmpl w:val="A4F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CA2"/>
    <w:multiLevelType w:val="hybridMultilevel"/>
    <w:tmpl w:val="848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C52"/>
    <w:multiLevelType w:val="hybridMultilevel"/>
    <w:tmpl w:val="31A4D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32F1"/>
    <w:multiLevelType w:val="hybridMultilevel"/>
    <w:tmpl w:val="E584A2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292729A"/>
    <w:multiLevelType w:val="hybridMultilevel"/>
    <w:tmpl w:val="96F2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75E0"/>
    <w:multiLevelType w:val="hybridMultilevel"/>
    <w:tmpl w:val="C49E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776"/>
    <w:multiLevelType w:val="hybridMultilevel"/>
    <w:tmpl w:val="15F0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3182B"/>
    <w:multiLevelType w:val="hybridMultilevel"/>
    <w:tmpl w:val="0B5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C7AC3"/>
    <w:multiLevelType w:val="hybridMultilevel"/>
    <w:tmpl w:val="A9CC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F118C"/>
    <w:multiLevelType w:val="hybridMultilevel"/>
    <w:tmpl w:val="ABFE9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81994"/>
    <w:multiLevelType w:val="hybridMultilevel"/>
    <w:tmpl w:val="E726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26FA6"/>
    <w:multiLevelType w:val="hybridMultilevel"/>
    <w:tmpl w:val="144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52CEE"/>
    <w:multiLevelType w:val="hybridMultilevel"/>
    <w:tmpl w:val="CABE5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DB037E"/>
    <w:multiLevelType w:val="hybridMultilevel"/>
    <w:tmpl w:val="630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82D5E"/>
    <w:multiLevelType w:val="hybridMultilevel"/>
    <w:tmpl w:val="44FC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A6F57"/>
    <w:multiLevelType w:val="hybridMultilevel"/>
    <w:tmpl w:val="423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C2042"/>
    <w:multiLevelType w:val="hybridMultilevel"/>
    <w:tmpl w:val="85B8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438B"/>
    <w:multiLevelType w:val="hybridMultilevel"/>
    <w:tmpl w:val="0B9834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3B585B"/>
    <w:multiLevelType w:val="hybridMultilevel"/>
    <w:tmpl w:val="FAC04A7A"/>
    <w:lvl w:ilvl="0" w:tplc="B1021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B4215"/>
    <w:multiLevelType w:val="hybridMultilevel"/>
    <w:tmpl w:val="AE1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B5281"/>
    <w:multiLevelType w:val="hybridMultilevel"/>
    <w:tmpl w:val="B1E2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32AFC"/>
    <w:multiLevelType w:val="hybridMultilevel"/>
    <w:tmpl w:val="8FC63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D447B92"/>
    <w:multiLevelType w:val="hybridMultilevel"/>
    <w:tmpl w:val="7F02FFB8"/>
    <w:lvl w:ilvl="0" w:tplc="A582FD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A712E9B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4710770">
    <w:abstractNumId w:val="0"/>
  </w:num>
  <w:num w:numId="2" w16cid:durableId="873931202">
    <w:abstractNumId w:val="5"/>
  </w:num>
  <w:num w:numId="3" w16cid:durableId="582026800">
    <w:abstractNumId w:val="2"/>
  </w:num>
  <w:num w:numId="4" w16cid:durableId="1808815771">
    <w:abstractNumId w:val="28"/>
  </w:num>
  <w:num w:numId="5" w16cid:durableId="1327127076">
    <w:abstractNumId w:val="23"/>
  </w:num>
  <w:num w:numId="6" w16cid:durableId="733821509">
    <w:abstractNumId w:val="27"/>
  </w:num>
  <w:num w:numId="7" w16cid:durableId="1199319041">
    <w:abstractNumId w:val="18"/>
  </w:num>
  <w:num w:numId="8" w16cid:durableId="1677148055">
    <w:abstractNumId w:val="1"/>
  </w:num>
  <w:num w:numId="9" w16cid:durableId="575016978">
    <w:abstractNumId w:val="12"/>
  </w:num>
  <w:num w:numId="10" w16cid:durableId="791435213">
    <w:abstractNumId w:val="20"/>
  </w:num>
  <w:num w:numId="11" w16cid:durableId="1311517346">
    <w:abstractNumId w:val="19"/>
  </w:num>
  <w:num w:numId="12" w16cid:durableId="1909682823">
    <w:abstractNumId w:val="26"/>
  </w:num>
  <w:num w:numId="13" w16cid:durableId="481772324">
    <w:abstractNumId w:val="16"/>
  </w:num>
  <w:num w:numId="14" w16cid:durableId="2043020606">
    <w:abstractNumId w:val="4"/>
  </w:num>
  <w:num w:numId="15" w16cid:durableId="1400519305">
    <w:abstractNumId w:val="15"/>
  </w:num>
  <w:num w:numId="16" w16cid:durableId="1727020896">
    <w:abstractNumId w:val="22"/>
  </w:num>
  <w:num w:numId="17" w16cid:durableId="672797856">
    <w:abstractNumId w:val="3"/>
  </w:num>
  <w:num w:numId="18" w16cid:durableId="1808861284">
    <w:abstractNumId w:val="13"/>
  </w:num>
  <w:num w:numId="19" w16cid:durableId="588200802">
    <w:abstractNumId w:val="10"/>
  </w:num>
  <w:num w:numId="20" w16cid:durableId="883180831">
    <w:abstractNumId w:val="24"/>
  </w:num>
  <w:num w:numId="21" w16cid:durableId="790977238">
    <w:abstractNumId w:val="25"/>
  </w:num>
  <w:num w:numId="22" w16cid:durableId="1294215930">
    <w:abstractNumId w:val="21"/>
  </w:num>
  <w:num w:numId="23" w16cid:durableId="1208643196">
    <w:abstractNumId w:val="6"/>
  </w:num>
  <w:num w:numId="24" w16cid:durableId="1719473214">
    <w:abstractNumId w:val="17"/>
  </w:num>
  <w:num w:numId="25" w16cid:durableId="1750273410">
    <w:abstractNumId w:val="14"/>
  </w:num>
  <w:num w:numId="26" w16cid:durableId="1806308939">
    <w:abstractNumId w:val="11"/>
  </w:num>
  <w:num w:numId="27" w16cid:durableId="37366149">
    <w:abstractNumId w:val="7"/>
  </w:num>
  <w:num w:numId="28" w16cid:durableId="1155103872">
    <w:abstractNumId w:val="8"/>
  </w:num>
  <w:num w:numId="29" w16cid:durableId="1734309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6"/>
    <w:rsid w:val="000021DD"/>
    <w:rsid w:val="00003257"/>
    <w:rsid w:val="000035EA"/>
    <w:rsid w:val="00006D00"/>
    <w:rsid w:val="0001070F"/>
    <w:rsid w:val="000112F2"/>
    <w:rsid w:val="000129AD"/>
    <w:rsid w:val="00014BAD"/>
    <w:rsid w:val="00014BCE"/>
    <w:rsid w:val="00015E42"/>
    <w:rsid w:val="0001668C"/>
    <w:rsid w:val="0002120A"/>
    <w:rsid w:val="0002280D"/>
    <w:rsid w:val="000234D2"/>
    <w:rsid w:val="00025873"/>
    <w:rsid w:val="000276B8"/>
    <w:rsid w:val="0003201F"/>
    <w:rsid w:val="00035972"/>
    <w:rsid w:val="00036094"/>
    <w:rsid w:val="00036912"/>
    <w:rsid w:val="00036B61"/>
    <w:rsid w:val="00037AB7"/>
    <w:rsid w:val="00041BC3"/>
    <w:rsid w:val="000435A5"/>
    <w:rsid w:val="0004405A"/>
    <w:rsid w:val="00047077"/>
    <w:rsid w:val="00050626"/>
    <w:rsid w:val="000509E6"/>
    <w:rsid w:val="00052A4B"/>
    <w:rsid w:val="00052BF4"/>
    <w:rsid w:val="00053AA2"/>
    <w:rsid w:val="0005516A"/>
    <w:rsid w:val="00055E0C"/>
    <w:rsid w:val="00056987"/>
    <w:rsid w:val="0005705F"/>
    <w:rsid w:val="00061BF7"/>
    <w:rsid w:val="00062E89"/>
    <w:rsid w:val="0006357F"/>
    <w:rsid w:val="00064C2D"/>
    <w:rsid w:val="00066433"/>
    <w:rsid w:val="00066E61"/>
    <w:rsid w:val="00067C8D"/>
    <w:rsid w:val="00072102"/>
    <w:rsid w:val="000721E0"/>
    <w:rsid w:val="00072C71"/>
    <w:rsid w:val="00074018"/>
    <w:rsid w:val="00075B3B"/>
    <w:rsid w:val="0007662F"/>
    <w:rsid w:val="0007751F"/>
    <w:rsid w:val="00077B00"/>
    <w:rsid w:val="00077FAD"/>
    <w:rsid w:val="00083698"/>
    <w:rsid w:val="000841AC"/>
    <w:rsid w:val="000842DF"/>
    <w:rsid w:val="00085A3C"/>
    <w:rsid w:val="00085AC2"/>
    <w:rsid w:val="00085B8F"/>
    <w:rsid w:val="00090540"/>
    <w:rsid w:val="00090706"/>
    <w:rsid w:val="00092311"/>
    <w:rsid w:val="00092E01"/>
    <w:rsid w:val="00093785"/>
    <w:rsid w:val="00096D38"/>
    <w:rsid w:val="00097AF3"/>
    <w:rsid w:val="000A04A4"/>
    <w:rsid w:val="000A0754"/>
    <w:rsid w:val="000A0B87"/>
    <w:rsid w:val="000A16B0"/>
    <w:rsid w:val="000A25FC"/>
    <w:rsid w:val="000A28AE"/>
    <w:rsid w:val="000A3EB1"/>
    <w:rsid w:val="000A4166"/>
    <w:rsid w:val="000A4772"/>
    <w:rsid w:val="000A525B"/>
    <w:rsid w:val="000A5456"/>
    <w:rsid w:val="000A5D7A"/>
    <w:rsid w:val="000A7A2E"/>
    <w:rsid w:val="000A7CF9"/>
    <w:rsid w:val="000B41D1"/>
    <w:rsid w:val="000B6AF6"/>
    <w:rsid w:val="000B6BF5"/>
    <w:rsid w:val="000B7B7E"/>
    <w:rsid w:val="000B7D09"/>
    <w:rsid w:val="000C2A16"/>
    <w:rsid w:val="000C2D2D"/>
    <w:rsid w:val="000C3999"/>
    <w:rsid w:val="000C5C7A"/>
    <w:rsid w:val="000C7C77"/>
    <w:rsid w:val="000D0CF3"/>
    <w:rsid w:val="000D40D8"/>
    <w:rsid w:val="000D436D"/>
    <w:rsid w:val="000D5782"/>
    <w:rsid w:val="000D69AD"/>
    <w:rsid w:val="000D7FF7"/>
    <w:rsid w:val="000E0292"/>
    <w:rsid w:val="000E2FE0"/>
    <w:rsid w:val="000E3983"/>
    <w:rsid w:val="000E4789"/>
    <w:rsid w:val="000E51C5"/>
    <w:rsid w:val="000E57DF"/>
    <w:rsid w:val="000E596A"/>
    <w:rsid w:val="000E5B5B"/>
    <w:rsid w:val="000E7BC0"/>
    <w:rsid w:val="000F01E1"/>
    <w:rsid w:val="000F317E"/>
    <w:rsid w:val="000F3A08"/>
    <w:rsid w:val="000F661F"/>
    <w:rsid w:val="001002B2"/>
    <w:rsid w:val="001037F8"/>
    <w:rsid w:val="001041EF"/>
    <w:rsid w:val="001062FB"/>
    <w:rsid w:val="00106CFB"/>
    <w:rsid w:val="00107526"/>
    <w:rsid w:val="00107AD7"/>
    <w:rsid w:val="00111086"/>
    <w:rsid w:val="00113E5C"/>
    <w:rsid w:val="001159E4"/>
    <w:rsid w:val="00116808"/>
    <w:rsid w:val="001239C0"/>
    <w:rsid w:val="00125BC0"/>
    <w:rsid w:val="00126729"/>
    <w:rsid w:val="00127CAD"/>
    <w:rsid w:val="00130924"/>
    <w:rsid w:val="00130BF6"/>
    <w:rsid w:val="00130E1A"/>
    <w:rsid w:val="0013108A"/>
    <w:rsid w:val="00132A7E"/>
    <w:rsid w:val="001340C6"/>
    <w:rsid w:val="00137603"/>
    <w:rsid w:val="0013771B"/>
    <w:rsid w:val="001411A8"/>
    <w:rsid w:val="00141CEE"/>
    <w:rsid w:val="001504D6"/>
    <w:rsid w:val="0015176A"/>
    <w:rsid w:val="00153EB6"/>
    <w:rsid w:val="00154E48"/>
    <w:rsid w:val="00157C36"/>
    <w:rsid w:val="001622B0"/>
    <w:rsid w:val="00163C7A"/>
    <w:rsid w:val="001649F9"/>
    <w:rsid w:val="00165DE5"/>
    <w:rsid w:val="00167E67"/>
    <w:rsid w:val="001713ED"/>
    <w:rsid w:val="00171CC2"/>
    <w:rsid w:val="00172113"/>
    <w:rsid w:val="001727DA"/>
    <w:rsid w:val="00173514"/>
    <w:rsid w:val="0017582F"/>
    <w:rsid w:val="00175881"/>
    <w:rsid w:val="00176AE2"/>
    <w:rsid w:val="001826DA"/>
    <w:rsid w:val="00182B13"/>
    <w:rsid w:val="001830BD"/>
    <w:rsid w:val="0018375E"/>
    <w:rsid w:val="00183DA0"/>
    <w:rsid w:val="0018649E"/>
    <w:rsid w:val="00192E97"/>
    <w:rsid w:val="00194692"/>
    <w:rsid w:val="00194AD1"/>
    <w:rsid w:val="00194B20"/>
    <w:rsid w:val="00195269"/>
    <w:rsid w:val="0019621D"/>
    <w:rsid w:val="00196744"/>
    <w:rsid w:val="00197027"/>
    <w:rsid w:val="001A0A3F"/>
    <w:rsid w:val="001A16B3"/>
    <w:rsid w:val="001A2327"/>
    <w:rsid w:val="001A28D4"/>
    <w:rsid w:val="001A2C1B"/>
    <w:rsid w:val="001A52B1"/>
    <w:rsid w:val="001A714A"/>
    <w:rsid w:val="001B0B76"/>
    <w:rsid w:val="001B1FBB"/>
    <w:rsid w:val="001B6138"/>
    <w:rsid w:val="001B7095"/>
    <w:rsid w:val="001C16A9"/>
    <w:rsid w:val="001C183A"/>
    <w:rsid w:val="001C321B"/>
    <w:rsid w:val="001C522D"/>
    <w:rsid w:val="001C5435"/>
    <w:rsid w:val="001C5830"/>
    <w:rsid w:val="001D0EC4"/>
    <w:rsid w:val="001D1024"/>
    <w:rsid w:val="001D1142"/>
    <w:rsid w:val="001D21D4"/>
    <w:rsid w:val="001D299A"/>
    <w:rsid w:val="001D57C7"/>
    <w:rsid w:val="001E0DB1"/>
    <w:rsid w:val="001E1AC4"/>
    <w:rsid w:val="001E2DCE"/>
    <w:rsid w:val="001E54DD"/>
    <w:rsid w:val="001E55DD"/>
    <w:rsid w:val="001E631A"/>
    <w:rsid w:val="001E688C"/>
    <w:rsid w:val="001E6E51"/>
    <w:rsid w:val="001F02FB"/>
    <w:rsid w:val="001F0BA7"/>
    <w:rsid w:val="001F18BD"/>
    <w:rsid w:val="001F49E6"/>
    <w:rsid w:val="001F7361"/>
    <w:rsid w:val="0020026C"/>
    <w:rsid w:val="00202199"/>
    <w:rsid w:val="002054DC"/>
    <w:rsid w:val="00206B71"/>
    <w:rsid w:val="002072D1"/>
    <w:rsid w:val="00213DB6"/>
    <w:rsid w:val="00216B4E"/>
    <w:rsid w:val="00221DDE"/>
    <w:rsid w:val="00222780"/>
    <w:rsid w:val="00222BE3"/>
    <w:rsid w:val="00225808"/>
    <w:rsid w:val="0022583D"/>
    <w:rsid w:val="002266B3"/>
    <w:rsid w:val="00226D7F"/>
    <w:rsid w:val="00227840"/>
    <w:rsid w:val="00230128"/>
    <w:rsid w:val="00230DA4"/>
    <w:rsid w:val="002337C7"/>
    <w:rsid w:val="0023413D"/>
    <w:rsid w:val="00234A00"/>
    <w:rsid w:val="0023640E"/>
    <w:rsid w:val="002373B6"/>
    <w:rsid w:val="00240071"/>
    <w:rsid w:val="00242D62"/>
    <w:rsid w:val="00243F80"/>
    <w:rsid w:val="00245676"/>
    <w:rsid w:val="00251496"/>
    <w:rsid w:val="0025234F"/>
    <w:rsid w:val="00252C6D"/>
    <w:rsid w:val="002534E4"/>
    <w:rsid w:val="00260BAD"/>
    <w:rsid w:val="0026184B"/>
    <w:rsid w:val="00261DE9"/>
    <w:rsid w:val="0026623B"/>
    <w:rsid w:val="002677A1"/>
    <w:rsid w:val="002721B2"/>
    <w:rsid w:val="002753AA"/>
    <w:rsid w:val="002770BD"/>
    <w:rsid w:val="002779D2"/>
    <w:rsid w:val="00281623"/>
    <w:rsid w:val="002819D6"/>
    <w:rsid w:val="00285ED2"/>
    <w:rsid w:val="00290307"/>
    <w:rsid w:val="00290F13"/>
    <w:rsid w:val="002912B5"/>
    <w:rsid w:val="0029201A"/>
    <w:rsid w:val="002937B4"/>
    <w:rsid w:val="00294534"/>
    <w:rsid w:val="002A0C8D"/>
    <w:rsid w:val="002A1D64"/>
    <w:rsid w:val="002A3833"/>
    <w:rsid w:val="002A40A8"/>
    <w:rsid w:val="002A43A0"/>
    <w:rsid w:val="002A4EE2"/>
    <w:rsid w:val="002A4F64"/>
    <w:rsid w:val="002A5A15"/>
    <w:rsid w:val="002A6751"/>
    <w:rsid w:val="002A7F35"/>
    <w:rsid w:val="002B1711"/>
    <w:rsid w:val="002B2C27"/>
    <w:rsid w:val="002B7931"/>
    <w:rsid w:val="002C112B"/>
    <w:rsid w:val="002C28E5"/>
    <w:rsid w:val="002C79DD"/>
    <w:rsid w:val="002D02AB"/>
    <w:rsid w:val="002D3AAF"/>
    <w:rsid w:val="002D4FE6"/>
    <w:rsid w:val="002D5AFA"/>
    <w:rsid w:val="002D5B9E"/>
    <w:rsid w:val="002D674E"/>
    <w:rsid w:val="002E0028"/>
    <w:rsid w:val="002E1882"/>
    <w:rsid w:val="002E3AD1"/>
    <w:rsid w:val="002E4D6E"/>
    <w:rsid w:val="002E7B4B"/>
    <w:rsid w:val="002F4403"/>
    <w:rsid w:val="003005EA"/>
    <w:rsid w:val="00300F77"/>
    <w:rsid w:val="003017BD"/>
    <w:rsid w:val="003019B6"/>
    <w:rsid w:val="00304D46"/>
    <w:rsid w:val="00311DD5"/>
    <w:rsid w:val="0031533F"/>
    <w:rsid w:val="003159AC"/>
    <w:rsid w:val="003175A4"/>
    <w:rsid w:val="00320ECE"/>
    <w:rsid w:val="00321582"/>
    <w:rsid w:val="003258E6"/>
    <w:rsid w:val="0032738E"/>
    <w:rsid w:val="003277D2"/>
    <w:rsid w:val="00327D41"/>
    <w:rsid w:val="00327E11"/>
    <w:rsid w:val="003314C4"/>
    <w:rsid w:val="00331782"/>
    <w:rsid w:val="00331884"/>
    <w:rsid w:val="00333915"/>
    <w:rsid w:val="00335E29"/>
    <w:rsid w:val="003403A6"/>
    <w:rsid w:val="00341497"/>
    <w:rsid w:val="00341501"/>
    <w:rsid w:val="00343128"/>
    <w:rsid w:val="00343C93"/>
    <w:rsid w:val="003448C2"/>
    <w:rsid w:val="00346E29"/>
    <w:rsid w:val="00346EB4"/>
    <w:rsid w:val="003479FE"/>
    <w:rsid w:val="00347F60"/>
    <w:rsid w:val="003529E4"/>
    <w:rsid w:val="00354522"/>
    <w:rsid w:val="003545FD"/>
    <w:rsid w:val="0035696B"/>
    <w:rsid w:val="00356A38"/>
    <w:rsid w:val="003570A1"/>
    <w:rsid w:val="00357546"/>
    <w:rsid w:val="00357E4B"/>
    <w:rsid w:val="00360C6C"/>
    <w:rsid w:val="00362CF4"/>
    <w:rsid w:val="003640B6"/>
    <w:rsid w:val="0036516C"/>
    <w:rsid w:val="003665BF"/>
    <w:rsid w:val="00371BC8"/>
    <w:rsid w:val="003732D9"/>
    <w:rsid w:val="0037566A"/>
    <w:rsid w:val="00380285"/>
    <w:rsid w:val="003813AB"/>
    <w:rsid w:val="00384559"/>
    <w:rsid w:val="003902C1"/>
    <w:rsid w:val="0039079E"/>
    <w:rsid w:val="0039359D"/>
    <w:rsid w:val="00397567"/>
    <w:rsid w:val="00397871"/>
    <w:rsid w:val="003A1ABC"/>
    <w:rsid w:val="003A388B"/>
    <w:rsid w:val="003A41F9"/>
    <w:rsid w:val="003A50D0"/>
    <w:rsid w:val="003A7214"/>
    <w:rsid w:val="003B09D4"/>
    <w:rsid w:val="003B6400"/>
    <w:rsid w:val="003B6C94"/>
    <w:rsid w:val="003B7A00"/>
    <w:rsid w:val="003C105D"/>
    <w:rsid w:val="003C1778"/>
    <w:rsid w:val="003C1E63"/>
    <w:rsid w:val="003C24A5"/>
    <w:rsid w:val="003C4503"/>
    <w:rsid w:val="003D0DF8"/>
    <w:rsid w:val="003D2A12"/>
    <w:rsid w:val="003D5C64"/>
    <w:rsid w:val="003D5E22"/>
    <w:rsid w:val="003D6B94"/>
    <w:rsid w:val="003E02D1"/>
    <w:rsid w:val="003E1A27"/>
    <w:rsid w:val="003E3B14"/>
    <w:rsid w:val="003E5AC3"/>
    <w:rsid w:val="003E5FA8"/>
    <w:rsid w:val="003E6A1C"/>
    <w:rsid w:val="003F0240"/>
    <w:rsid w:val="003F0FF2"/>
    <w:rsid w:val="003F1091"/>
    <w:rsid w:val="003F18EC"/>
    <w:rsid w:val="003F2915"/>
    <w:rsid w:val="003F40A6"/>
    <w:rsid w:val="003F4747"/>
    <w:rsid w:val="003F763D"/>
    <w:rsid w:val="00400281"/>
    <w:rsid w:val="00402D45"/>
    <w:rsid w:val="00403F37"/>
    <w:rsid w:val="0041179F"/>
    <w:rsid w:val="00411AB7"/>
    <w:rsid w:val="004141E1"/>
    <w:rsid w:val="00415F5B"/>
    <w:rsid w:val="00416D0A"/>
    <w:rsid w:val="0042260F"/>
    <w:rsid w:val="004237DF"/>
    <w:rsid w:val="00425486"/>
    <w:rsid w:val="00431E12"/>
    <w:rsid w:val="0043283C"/>
    <w:rsid w:val="00432D0D"/>
    <w:rsid w:val="0043349D"/>
    <w:rsid w:val="0044076A"/>
    <w:rsid w:val="00442B62"/>
    <w:rsid w:val="0044549B"/>
    <w:rsid w:val="004454C8"/>
    <w:rsid w:val="00450CB3"/>
    <w:rsid w:val="00450F2F"/>
    <w:rsid w:val="00452FC5"/>
    <w:rsid w:val="004545F6"/>
    <w:rsid w:val="00455867"/>
    <w:rsid w:val="00457F35"/>
    <w:rsid w:val="00467192"/>
    <w:rsid w:val="00474058"/>
    <w:rsid w:val="004744DA"/>
    <w:rsid w:val="00480067"/>
    <w:rsid w:val="0048025B"/>
    <w:rsid w:val="00481267"/>
    <w:rsid w:val="0048160F"/>
    <w:rsid w:val="00487444"/>
    <w:rsid w:val="004900FC"/>
    <w:rsid w:val="0049027F"/>
    <w:rsid w:val="004904D4"/>
    <w:rsid w:val="00492F5B"/>
    <w:rsid w:val="0049360B"/>
    <w:rsid w:val="00493F20"/>
    <w:rsid w:val="00494704"/>
    <w:rsid w:val="00496822"/>
    <w:rsid w:val="004A0602"/>
    <w:rsid w:val="004A464D"/>
    <w:rsid w:val="004A6594"/>
    <w:rsid w:val="004A6C5F"/>
    <w:rsid w:val="004A74D7"/>
    <w:rsid w:val="004B0A17"/>
    <w:rsid w:val="004B2BF5"/>
    <w:rsid w:val="004B2C0C"/>
    <w:rsid w:val="004B43A9"/>
    <w:rsid w:val="004B50E2"/>
    <w:rsid w:val="004B6E01"/>
    <w:rsid w:val="004C43A3"/>
    <w:rsid w:val="004C6907"/>
    <w:rsid w:val="004C6CFE"/>
    <w:rsid w:val="004E1716"/>
    <w:rsid w:val="004E1E8F"/>
    <w:rsid w:val="004E6D84"/>
    <w:rsid w:val="004F3361"/>
    <w:rsid w:val="004F619B"/>
    <w:rsid w:val="004F72E1"/>
    <w:rsid w:val="00504DB6"/>
    <w:rsid w:val="0050648D"/>
    <w:rsid w:val="00506ED6"/>
    <w:rsid w:val="0051068E"/>
    <w:rsid w:val="00511E65"/>
    <w:rsid w:val="00514096"/>
    <w:rsid w:val="00514BA8"/>
    <w:rsid w:val="0051585B"/>
    <w:rsid w:val="00515AD5"/>
    <w:rsid w:val="00516959"/>
    <w:rsid w:val="00520C67"/>
    <w:rsid w:val="005225CE"/>
    <w:rsid w:val="005247DB"/>
    <w:rsid w:val="00524F3E"/>
    <w:rsid w:val="00524F9F"/>
    <w:rsid w:val="00525D9B"/>
    <w:rsid w:val="0053009A"/>
    <w:rsid w:val="00532951"/>
    <w:rsid w:val="00533777"/>
    <w:rsid w:val="00533E7D"/>
    <w:rsid w:val="00534E4B"/>
    <w:rsid w:val="00537EC5"/>
    <w:rsid w:val="00537F56"/>
    <w:rsid w:val="00540E91"/>
    <w:rsid w:val="0054367B"/>
    <w:rsid w:val="005437A7"/>
    <w:rsid w:val="00543B23"/>
    <w:rsid w:val="00544CE7"/>
    <w:rsid w:val="0054510E"/>
    <w:rsid w:val="0054575C"/>
    <w:rsid w:val="00545B95"/>
    <w:rsid w:val="005468D2"/>
    <w:rsid w:val="005475DD"/>
    <w:rsid w:val="005504B3"/>
    <w:rsid w:val="00550617"/>
    <w:rsid w:val="00553E49"/>
    <w:rsid w:val="0055719F"/>
    <w:rsid w:val="00557914"/>
    <w:rsid w:val="005609A4"/>
    <w:rsid w:val="0056367B"/>
    <w:rsid w:val="00565274"/>
    <w:rsid w:val="0056571F"/>
    <w:rsid w:val="00566987"/>
    <w:rsid w:val="005673D4"/>
    <w:rsid w:val="0057429C"/>
    <w:rsid w:val="00574477"/>
    <w:rsid w:val="00574CAE"/>
    <w:rsid w:val="00575043"/>
    <w:rsid w:val="005778E8"/>
    <w:rsid w:val="00577BE2"/>
    <w:rsid w:val="00580FBA"/>
    <w:rsid w:val="00586594"/>
    <w:rsid w:val="005865FD"/>
    <w:rsid w:val="00586D80"/>
    <w:rsid w:val="005B58D0"/>
    <w:rsid w:val="005B6113"/>
    <w:rsid w:val="005B781E"/>
    <w:rsid w:val="005C026A"/>
    <w:rsid w:val="005C39D0"/>
    <w:rsid w:val="005C3DF2"/>
    <w:rsid w:val="005C4C5F"/>
    <w:rsid w:val="005D01C4"/>
    <w:rsid w:val="005D20D2"/>
    <w:rsid w:val="005D4EBC"/>
    <w:rsid w:val="005D5D1E"/>
    <w:rsid w:val="005E00F2"/>
    <w:rsid w:val="005E0DF3"/>
    <w:rsid w:val="005E14C3"/>
    <w:rsid w:val="005E206E"/>
    <w:rsid w:val="005E2104"/>
    <w:rsid w:val="005E2C5C"/>
    <w:rsid w:val="005E55DA"/>
    <w:rsid w:val="005E7223"/>
    <w:rsid w:val="005F04A2"/>
    <w:rsid w:val="005F0A33"/>
    <w:rsid w:val="005F1F8A"/>
    <w:rsid w:val="005F535F"/>
    <w:rsid w:val="005F561A"/>
    <w:rsid w:val="005F6A0D"/>
    <w:rsid w:val="00602291"/>
    <w:rsid w:val="00604BF3"/>
    <w:rsid w:val="00606871"/>
    <w:rsid w:val="00607479"/>
    <w:rsid w:val="00612746"/>
    <w:rsid w:val="00614EEE"/>
    <w:rsid w:val="0061541B"/>
    <w:rsid w:val="00622B4B"/>
    <w:rsid w:val="006236E7"/>
    <w:rsid w:val="00624099"/>
    <w:rsid w:val="006266C1"/>
    <w:rsid w:val="00626D1B"/>
    <w:rsid w:val="006303AF"/>
    <w:rsid w:val="00631728"/>
    <w:rsid w:val="00632C49"/>
    <w:rsid w:val="0063478E"/>
    <w:rsid w:val="006349C0"/>
    <w:rsid w:val="00634BBD"/>
    <w:rsid w:val="00641B10"/>
    <w:rsid w:val="00642733"/>
    <w:rsid w:val="006517BE"/>
    <w:rsid w:val="006528E5"/>
    <w:rsid w:val="00660A14"/>
    <w:rsid w:val="00660F61"/>
    <w:rsid w:val="00661434"/>
    <w:rsid w:val="00661A3A"/>
    <w:rsid w:val="00661F3F"/>
    <w:rsid w:val="0066623D"/>
    <w:rsid w:val="00666498"/>
    <w:rsid w:val="00666C9D"/>
    <w:rsid w:val="00666D0B"/>
    <w:rsid w:val="0066730D"/>
    <w:rsid w:val="00667C51"/>
    <w:rsid w:val="00672C94"/>
    <w:rsid w:val="0068032E"/>
    <w:rsid w:val="006804FF"/>
    <w:rsid w:val="00680F85"/>
    <w:rsid w:val="00681FA3"/>
    <w:rsid w:val="00684A4F"/>
    <w:rsid w:val="00684E84"/>
    <w:rsid w:val="00692D36"/>
    <w:rsid w:val="00693F9D"/>
    <w:rsid w:val="006A2B6A"/>
    <w:rsid w:val="006A3ED4"/>
    <w:rsid w:val="006A41D8"/>
    <w:rsid w:val="006A4E61"/>
    <w:rsid w:val="006A5274"/>
    <w:rsid w:val="006A77D9"/>
    <w:rsid w:val="006B24CD"/>
    <w:rsid w:val="006B28B6"/>
    <w:rsid w:val="006B5D89"/>
    <w:rsid w:val="006C1052"/>
    <w:rsid w:val="006C3C2D"/>
    <w:rsid w:val="006C6DF8"/>
    <w:rsid w:val="006C7E96"/>
    <w:rsid w:val="006D1D22"/>
    <w:rsid w:val="006D4C34"/>
    <w:rsid w:val="006D7631"/>
    <w:rsid w:val="006E3422"/>
    <w:rsid w:val="006E76CB"/>
    <w:rsid w:val="006F1171"/>
    <w:rsid w:val="006F36F6"/>
    <w:rsid w:val="006F6B67"/>
    <w:rsid w:val="006F750F"/>
    <w:rsid w:val="006F7E57"/>
    <w:rsid w:val="00700F6E"/>
    <w:rsid w:val="007011AD"/>
    <w:rsid w:val="00701244"/>
    <w:rsid w:val="0070161A"/>
    <w:rsid w:val="0070167C"/>
    <w:rsid w:val="00701846"/>
    <w:rsid w:val="007019F6"/>
    <w:rsid w:val="00702A67"/>
    <w:rsid w:val="007030D8"/>
    <w:rsid w:val="00704921"/>
    <w:rsid w:val="00704DD8"/>
    <w:rsid w:val="00705436"/>
    <w:rsid w:val="007109C0"/>
    <w:rsid w:val="00712601"/>
    <w:rsid w:val="00712C3E"/>
    <w:rsid w:val="00714600"/>
    <w:rsid w:val="007152BD"/>
    <w:rsid w:val="00715750"/>
    <w:rsid w:val="007164D9"/>
    <w:rsid w:val="007216B0"/>
    <w:rsid w:val="007217EF"/>
    <w:rsid w:val="00723F67"/>
    <w:rsid w:val="00724D2B"/>
    <w:rsid w:val="00727736"/>
    <w:rsid w:val="00727C25"/>
    <w:rsid w:val="00732BBB"/>
    <w:rsid w:val="007334E6"/>
    <w:rsid w:val="00734088"/>
    <w:rsid w:val="00737EFF"/>
    <w:rsid w:val="00750F48"/>
    <w:rsid w:val="00752452"/>
    <w:rsid w:val="00752B08"/>
    <w:rsid w:val="0075323F"/>
    <w:rsid w:val="00754ABD"/>
    <w:rsid w:val="00760909"/>
    <w:rsid w:val="007624C5"/>
    <w:rsid w:val="0076266D"/>
    <w:rsid w:val="0076294A"/>
    <w:rsid w:val="007631F2"/>
    <w:rsid w:val="00763574"/>
    <w:rsid w:val="007651CE"/>
    <w:rsid w:val="0076553E"/>
    <w:rsid w:val="007665BE"/>
    <w:rsid w:val="00767C67"/>
    <w:rsid w:val="00771F9B"/>
    <w:rsid w:val="0077464F"/>
    <w:rsid w:val="0077465A"/>
    <w:rsid w:val="00775C16"/>
    <w:rsid w:val="00780AAA"/>
    <w:rsid w:val="007834E3"/>
    <w:rsid w:val="00785331"/>
    <w:rsid w:val="00787772"/>
    <w:rsid w:val="00787CE6"/>
    <w:rsid w:val="007907F7"/>
    <w:rsid w:val="007924A0"/>
    <w:rsid w:val="007948E3"/>
    <w:rsid w:val="00794B56"/>
    <w:rsid w:val="00795ABE"/>
    <w:rsid w:val="0079760D"/>
    <w:rsid w:val="00797C96"/>
    <w:rsid w:val="007A0444"/>
    <w:rsid w:val="007B1825"/>
    <w:rsid w:val="007B2CDE"/>
    <w:rsid w:val="007B59B2"/>
    <w:rsid w:val="007B6D91"/>
    <w:rsid w:val="007B76AC"/>
    <w:rsid w:val="007C0489"/>
    <w:rsid w:val="007C1C7D"/>
    <w:rsid w:val="007C2662"/>
    <w:rsid w:val="007C56FD"/>
    <w:rsid w:val="007C620D"/>
    <w:rsid w:val="007C7AF9"/>
    <w:rsid w:val="007C7DAE"/>
    <w:rsid w:val="007D074C"/>
    <w:rsid w:val="007D07FE"/>
    <w:rsid w:val="007D1508"/>
    <w:rsid w:val="007D34F3"/>
    <w:rsid w:val="007D38D8"/>
    <w:rsid w:val="007D3E42"/>
    <w:rsid w:val="007D5F19"/>
    <w:rsid w:val="007E0255"/>
    <w:rsid w:val="007E0576"/>
    <w:rsid w:val="007E1D27"/>
    <w:rsid w:val="007E1E8D"/>
    <w:rsid w:val="007E28F7"/>
    <w:rsid w:val="007E5D62"/>
    <w:rsid w:val="007E68F7"/>
    <w:rsid w:val="007E7621"/>
    <w:rsid w:val="007F0562"/>
    <w:rsid w:val="007F1F9B"/>
    <w:rsid w:val="007F43E8"/>
    <w:rsid w:val="007F7E2B"/>
    <w:rsid w:val="008013AC"/>
    <w:rsid w:val="00802127"/>
    <w:rsid w:val="008032BF"/>
    <w:rsid w:val="00803E61"/>
    <w:rsid w:val="00803F8D"/>
    <w:rsid w:val="0080451E"/>
    <w:rsid w:val="0080460C"/>
    <w:rsid w:val="00804FBD"/>
    <w:rsid w:val="008067DD"/>
    <w:rsid w:val="00807A02"/>
    <w:rsid w:val="008104DD"/>
    <w:rsid w:val="008116B6"/>
    <w:rsid w:val="0081190D"/>
    <w:rsid w:val="00811912"/>
    <w:rsid w:val="00813CAD"/>
    <w:rsid w:val="00813CD9"/>
    <w:rsid w:val="008152E1"/>
    <w:rsid w:val="008156C7"/>
    <w:rsid w:val="008171D8"/>
    <w:rsid w:val="00817217"/>
    <w:rsid w:val="008178D1"/>
    <w:rsid w:val="00821B5D"/>
    <w:rsid w:val="00822C96"/>
    <w:rsid w:val="0082385A"/>
    <w:rsid w:val="00824FD3"/>
    <w:rsid w:val="00825184"/>
    <w:rsid w:val="00826393"/>
    <w:rsid w:val="00830ADA"/>
    <w:rsid w:val="00833670"/>
    <w:rsid w:val="008348C3"/>
    <w:rsid w:val="00835E18"/>
    <w:rsid w:val="00836B01"/>
    <w:rsid w:val="008376E2"/>
    <w:rsid w:val="008406B7"/>
    <w:rsid w:val="00842D82"/>
    <w:rsid w:val="00846D33"/>
    <w:rsid w:val="008504B1"/>
    <w:rsid w:val="00851076"/>
    <w:rsid w:val="0085277F"/>
    <w:rsid w:val="00855CCF"/>
    <w:rsid w:val="008576BE"/>
    <w:rsid w:val="008631FE"/>
    <w:rsid w:val="0086430C"/>
    <w:rsid w:val="008678F7"/>
    <w:rsid w:val="0086799C"/>
    <w:rsid w:val="00871FFF"/>
    <w:rsid w:val="008735AF"/>
    <w:rsid w:val="00873DB1"/>
    <w:rsid w:val="0087443F"/>
    <w:rsid w:val="008807C3"/>
    <w:rsid w:val="00881301"/>
    <w:rsid w:val="008838E0"/>
    <w:rsid w:val="008906A6"/>
    <w:rsid w:val="00890E86"/>
    <w:rsid w:val="00891715"/>
    <w:rsid w:val="00892505"/>
    <w:rsid w:val="00894740"/>
    <w:rsid w:val="00894AD0"/>
    <w:rsid w:val="00897C01"/>
    <w:rsid w:val="00897CD1"/>
    <w:rsid w:val="008A14D7"/>
    <w:rsid w:val="008A27A8"/>
    <w:rsid w:val="008A71D1"/>
    <w:rsid w:val="008B070F"/>
    <w:rsid w:val="008B16A9"/>
    <w:rsid w:val="008B38A4"/>
    <w:rsid w:val="008B4558"/>
    <w:rsid w:val="008B47C3"/>
    <w:rsid w:val="008B595E"/>
    <w:rsid w:val="008C269D"/>
    <w:rsid w:val="008C2A63"/>
    <w:rsid w:val="008C3AE5"/>
    <w:rsid w:val="008C3ECB"/>
    <w:rsid w:val="008C40E8"/>
    <w:rsid w:val="008C4BBE"/>
    <w:rsid w:val="008C6CB2"/>
    <w:rsid w:val="008C6FF5"/>
    <w:rsid w:val="008D0A5A"/>
    <w:rsid w:val="008D1C77"/>
    <w:rsid w:val="008D4109"/>
    <w:rsid w:val="008D42ED"/>
    <w:rsid w:val="008D4A97"/>
    <w:rsid w:val="008E1324"/>
    <w:rsid w:val="008E1561"/>
    <w:rsid w:val="008E359B"/>
    <w:rsid w:val="008E3B04"/>
    <w:rsid w:val="008E3E5D"/>
    <w:rsid w:val="008F1512"/>
    <w:rsid w:val="008F1CAB"/>
    <w:rsid w:val="008F2C88"/>
    <w:rsid w:val="008F2F6B"/>
    <w:rsid w:val="008F6A58"/>
    <w:rsid w:val="008F76B4"/>
    <w:rsid w:val="008F7BD9"/>
    <w:rsid w:val="009005BA"/>
    <w:rsid w:val="00901069"/>
    <w:rsid w:val="00902FCD"/>
    <w:rsid w:val="009030AF"/>
    <w:rsid w:val="00904071"/>
    <w:rsid w:val="00906FEE"/>
    <w:rsid w:val="00910CD1"/>
    <w:rsid w:val="00912158"/>
    <w:rsid w:val="00912A54"/>
    <w:rsid w:val="00913D50"/>
    <w:rsid w:val="0091626D"/>
    <w:rsid w:val="0091733C"/>
    <w:rsid w:val="00920244"/>
    <w:rsid w:val="00922743"/>
    <w:rsid w:val="0092473D"/>
    <w:rsid w:val="009300D5"/>
    <w:rsid w:val="00932CE0"/>
    <w:rsid w:val="00935CCF"/>
    <w:rsid w:val="00935FC9"/>
    <w:rsid w:val="009366D4"/>
    <w:rsid w:val="009415BD"/>
    <w:rsid w:val="00943160"/>
    <w:rsid w:val="0094569E"/>
    <w:rsid w:val="00946475"/>
    <w:rsid w:val="00946BAA"/>
    <w:rsid w:val="00947768"/>
    <w:rsid w:val="00950686"/>
    <w:rsid w:val="00950B16"/>
    <w:rsid w:val="009517F8"/>
    <w:rsid w:val="00951C16"/>
    <w:rsid w:val="0095264F"/>
    <w:rsid w:val="0095272B"/>
    <w:rsid w:val="00953346"/>
    <w:rsid w:val="009533A9"/>
    <w:rsid w:val="009534F5"/>
    <w:rsid w:val="00953636"/>
    <w:rsid w:val="0095402B"/>
    <w:rsid w:val="0095503B"/>
    <w:rsid w:val="009579B9"/>
    <w:rsid w:val="009609BF"/>
    <w:rsid w:val="00961A57"/>
    <w:rsid w:val="00962889"/>
    <w:rsid w:val="0096670E"/>
    <w:rsid w:val="00967839"/>
    <w:rsid w:val="009704E3"/>
    <w:rsid w:val="00974CC3"/>
    <w:rsid w:val="00975C75"/>
    <w:rsid w:val="009761D2"/>
    <w:rsid w:val="0098049E"/>
    <w:rsid w:val="00981D5A"/>
    <w:rsid w:val="009830E5"/>
    <w:rsid w:val="00983C59"/>
    <w:rsid w:val="009858DC"/>
    <w:rsid w:val="009875D0"/>
    <w:rsid w:val="009877C4"/>
    <w:rsid w:val="00987E33"/>
    <w:rsid w:val="00990E3D"/>
    <w:rsid w:val="00991FAB"/>
    <w:rsid w:val="00992E0B"/>
    <w:rsid w:val="009931EB"/>
    <w:rsid w:val="0099378E"/>
    <w:rsid w:val="0099423F"/>
    <w:rsid w:val="0099677E"/>
    <w:rsid w:val="0099744B"/>
    <w:rsid w:val="00997D4C"/>
    <w:rsid w:val="009A0C25"/>
    <w:rsid w:val="009A2506"/>
    <w:rsid w:val="009A4D46"/>
    <w:rsid w:val="009B0144"/>
    <w:rsid w:val="009B0276"/>
    <w:rsid w:val="009B16AD"/>
    <w:rsid w:val="009B3249"/>
    <w:rsid w:val="009B3988"/>
    <w:rsid w:val="009B5215"/>
    <w:rsid w:val="009B653A"/>
    <w:rsid w:val="009C1832"/>
    <w:rsid w:val="009C18D6"/>
    <w:rsid w:val="009C2DC1"/>
    <w:rsid w:val="009C726D"/>
    <w:rsid w:val="009D189E"/>
    <w:rsid w:val="009D3073"/>
    <w:rsid w:val="009D41DC"/>
    <w:rsid w:val="009E1FB3"/>
    <w:rsid w:val="009E3EBA"/>
    <w:rsid w:val="009E5BC4"/>
    <w:rsid w:val="009E7912"/>
    <w:rsid w:val="009F1348"/>
    <w:rsid w:val="009F251B"/>
    <w:rsid w:val="009F266A"/>
    <w:rsid w:val="009F2C9D"/>
    <w:rsid w:val="009F4D34"/>
    <w:rsid w:val="009F76B2"/>
    <w:rsid w:val="00A0311E"/>
    <w:rsid w:val="00A048F4"/>
    <w:rsid w:val="00A07093"/>
    <w:rsid w:val="00A10981"/>
    <w:rsid w:val="00A10A2A"/>
    <w:rsid w:val="00A1177C"/>
    <w:rsid w:val="00A1228F"/>
    <w:rsid w:val="00A1230C"/>
    <w:rsid w:val="00A139DF"/>
    <w:rsid w:val="00A14E79"/>
    <w:rsid w:val="00A14F2D"/>
    <w:rsid w:val="00A15825"/>
    <w:rsid w:val="00A16844"/>
    <w:rsid w:val="00A17129"/>
    <w:rsid w:val="00A25814"/>
    <w:rsid w:val="00A25F72"/>
    <w:rsid w:val="00A25FCE"/>
    <w:rsid w:val="00A300FA"/>
    <w:rsid w:val="00A3083A"/>
    <w:rsid w:val="00A30DA4"/>
    <w:rsid w:val="00A31630"/>
    <w:rsid w:val="00A32EAE"/>
    <w:rsid w:val="00A37AD7"/>
    <w:rsid w:val="00A40FF1"/>
    <w:rsid w:val="00A41079"/>
    <w:rsid w:val="00A42462"/>
    <w:rsid w:val="00A430B7"/>
    <w:rsid w:val="00A44251"/>
    <w:rsid w:val="00A44AAA"/>
    <w:rsid w:val="00A479FD"/>
    <w:rsid w:val="00A50BE7"/>
    <w:rsid w:val="00A52776"/>
    <w:rsid w:val="00A55A10"/>
    <w:rsid w:val="00A563C1"/>
    <w:rsid w:val="00A63BBB"/>
    <w:rsid w:val="00A642CD"/>
    <w:rsid w:val="00A66890"/>
    <w:rsid w:val="00A71932"/>
    <w:rsid w:val="00A71A46"/>
    <w:rsid w:val="00A75187"/>
    <w:rsid w:val="00A7530E"/>
    <w:rsid w:val="00A7540F"/>
    <w:rsid w:val="00A7583B"/>
    <w:rsid w:val="00A771D5"/>
    <w:rsid w:val="00A83C14"/>
    <w:rsid w:val="00A84125"/>
    <w:rsid w:val="00A85288"/>
    <w:rsid w:val="00A859EF"/>
    <w:rsid w:val="00A87686"/>
    <w:rsid w:val="00A948FF"/>
    <w:rsid w:val="00A95CE5"/>
    <w:rsid w:val="00A9627B"/>
    <w:rsid w:val="00A964CD"/>
    <w:rsid w:val="00A97313"/>
    <w:rsid w:val="00AA0B36"/>
    <w:rsid w:val="00AA1776"/>
    <w:rsid w:val="00AA1A79"/>
    <w:rsid w:val="00AA3E43"/>
    <w:rsid w:val="00AA4276"/>
    <w:rsid w:val="00AA4FBF"/>
    <w:rsid w:val="00AA600D"/>
    <w:rsid w:val="00AB1B48"/>
    <w:rsid w:val="00AB28EF"/>
    <w:rsid w:val="00AB3887"/>
    <w:rsid w:val="00AB47F3"/>
    <w:rsid w:val="00AB5FB4"/>
    <w:rsid w:val="00AB7D5B"/>
    <w:rsid w:val="00AC305E"/>
    <w:rsid w:val="00AC43DD"/>
    <w:rsid w:val="00AC484B"/>
    <w:rsid w:val="00AC4FC7"/>
    <w:rsid w:val="00AC5BFF"/>
    <w:rsid w:val="00AC63C4"/>
    <w:rsid w:val="00AC71C9"/>
    <w:rsid w:val="00AD1B1A"/>
    <w:rsid w:val="00AD1E33"/>
    <w:rsid w:val="00AD261C"/>
    <w:rsid w:val="00AD3BEB"/>
    <w:rsid w:val="00AD64B9"/>
    <w:rsid w:val="00AE0D76"/>
    <w:rsid w:val="00AE2303"/>
    <w:rsid w:val="00AE2F26"/>
    <w:rsid w:val="00AE30A2"/>
    <w:rsid w:val="00AE3C05"/>
    <w:rsid w:val="00AE3DAA"/>
    <w:rsid w:val="00AE5144"/>
    <w:rsid w:val="00AE766E"/>
    <w:rsid w:val="00AE7F42"/>
    <w:rsid w:val="00AF0399"/>
    <w:rsid w:val="00AF0588"/>
    <w:rsid w:val="00AF0F26"/>
    <w:rsid w:val="00AF1EA6"/>
    <w:rsid w:val="00AF243B"/>
    <w:rsid w:val="00AF36EE"/>
    <w:rsid w:val="00AF6609"/>
    <w:rsid w:val="00B002AB"/>
    <w:rsid w:val="00B008DE"/>
    <w:rsid w:val="00B010CE"/>
    <w:rsid w:val="00B01111"/>
    <w:rsid w:val="00B018E6"/>
    <w:rsid w:val="00B01C12"/>
    <w:rsid w:val="00B02F92"/>
    <w:rsid w:val="00B04A76"/>
    <w:rsid w:val="00B12626"/>
    <w:rsid w:val="00B1317F"/>
    <w:rsid w:val="00B1434B"/>
    <w:rsid w:val="00B1710C"/>
    <w:rsid w:val="00B20A3B"/>
    <w:rsid w:val="00B21334"/>
    <w:rsid w:val="00B23B20"/>
    <w:rsid w:val="00B24503"/>
    <w:rsid w:val="00B25AC5"/>
    <w:rsid w:val="00B25B40"/>
    <w:rsid w:val="00B30408"/>
    <w:rsid w:val="00B3123E"/>
    <w:rsid w:val="00B32435"/>
    <w:rsid w:val="00B36455"/>
    <w:rsid w:val="00B37A4B"/>
    <w:rsid w:val="00B41E87"/>
    <w:rsid w:val="00B43053"/>
    <w:rsid w:val="00B43BBB"/>
    <w:rsid w:val="00B454A6"/>
    <w:rsid w:val="00B470F3"/>
    <w:rsid w:val="00B50827"/>
    <w:rsid w:val="00B50A52"/>
    <w:rsid w:val="00B50DEF"/>
    <w:rsid w:val="00B53392"/>
    <w:rsid w:val="00B57104"/>
    <w:rsid w:val="00B5789C"/>
    <w:rsid w:val="00B61B32"/>
    <w:rsid w:val="00B64C74"/>
    <w:rsid w:val="00B64FD7"/>
    <w:rsid w:val="00B710B2"/>
    <w:rsid w:val="00B73D12"/>
    <w:rsid w:val="00B74070"/>
    <w:rsid w:val="00B74E36"/>
    <w:rsid w:val="00B75CC9"/>
    <w:rsid w:val="00B77416"/>
    <w:rsid w:val="00B7774E"/>
    <w:rsid w:val="00B8107C"/>
    <w:rsid w:val="00B81B4F"/>
    <w:rsid w:val="00B82E11"/>
    <w:rsid w:val="00B833B5"/>
    <w:rsid w:val="00B84602"/>
    <w:rsid w:val="00B85AC3"/>
    <w:rsid w:val="00B85EF9"/>
    <w:rsid w:val="00B86552"/>
    <w:rsid w:val="00B8702F"/>
    <w:rsid w:val="00B91C6C"/>
    <w:rsid w:val="00B92E2D"/>
    <w:rsid w:val="00B95517"/>
    <w:rsid w:val="00BA0F07"/>
    <w:rsid w:val="00BA1064"/>
    <w:rsid w:val="00BA11FC"/>
    <w:rsid w:val="00BA4876"/>
    <w:rsid w:val="00BA5A9B"/>
    <w:rsid w:val="00BA6205"/>
    <w:rsid w:val="00BB1AE4"/>
    <w:rsid w:val="00BB3C7E"/>
    <w:rsid w:val="00BB4E09"/>
    <w:rsid w:val="00BB6271"/>
    <w:rsid w:val="00BC442C"/>
    <w:rsid w:val="00BC6652"/>
    <w:rsid w:val="00BC672F"/>
    <w:rsid w:val="00BC7798"/>
    <w:rsid w:val="00BD1A78"/>
    <w:rsid w:val="00BD1DC6"/>
    <w:rsid w:val="00BD3492"/>
    <w:rsid w:val="00BD7C67"/>
    <w:rsid w:val="00BE147E"/>
    <w:rsid w:val="00BE17E9"/>
    <w:rsid w:val="00BE2248"/>
    <w:rsid w:val="00BE3333"/>
    <w:rsid w:val="00BE5514"/>
    <w:rsid w:val="00BE5C84"/>
    <w:rsid w:val="00BF310F"/>
    <w:rsid w:val="00BF31DE"/>
    <w:rsid w:val="00BF3C05"/>
    <w:rsid w:val="00BF5AE5"/>
    <w:rsid w:val="00BF6026"/>
    <w:rsid w:val="00C0087F"/>
    <w:rsid w:val="00C070F1"/>
    <w:rsid w:val="00C11ED6"/>
    <w:rsid w:val="00C12194"/>
    <w:rsid w:val="00C129F7"/>
    <w:rsid w:val="00C12D71"/>
    <w:rsid w:val="00C140D5"/>
    <w:rsid w:val="00C144E2"/>
    <w:rsid w:val="00C151CB"/>
    <w:rsid w:val="00C17129"/>
    <w:rsid w:val="00C203C1"/>
    <w:rsid w:val="00C20EAF"/>
    <w:rsid w:val="00C22CDC"/>
    <w:rsid w:val="00C24CEC"/>
    <w:rsid w:val="00C250F0"/>
    <w:rsid w:val="00C25282"/>
    <w:rsid w:val="00C25D41"/>
    <w:rsid w:val="00C27ED2"/>
    <w:rsid w:val="00C30BBA"/>
    <w:rsid w:val="00C3294A"/>
    <w:rsid w:val="00C34B0B"/>
    <w:rsid w:val="00C3584F"/>
    <w:rsid w:val="00C363F1"/>
    <w:rsid w:val="00C36FF0"/>
    <w:rsid w:val="00C432E8"/>
    <w:rsid w:val="00C43505"/>
    <w:rsid w:val="00C45100"/>
    <w:rsid w:val="00C50AFF"/>
    <w:rsid w:val="00C5137C"/>
    <w:rsid w:val="00C51CCE"/>
    <w:rsid w:val="00C55C08"/>
    <w:rsid w:val="00C6057D"/>
    <w:rsid w:val="00C61250"/>
    <w:rsid w:val="00C62783"/>
    <w:rsid w:val="00C6554C"/>
    <w:rsid w:val="00C66716"/>
    <w:rsid w:val="00C6677A"/>
    <w:rsid w:val="00C667D0"/>
    <w:rsid w:val="00C67BF0"/>
    <w:rsid w:val="00C718DD"/>
    <w:rsid w:val="00C72035"/>
    <w:rsid w:val="00C74647"/>
    <w:rsid w:val="00C7522F"/>
    <w:rsid w:val="00C7531B"/>
    <w:rsid w:val="00C76E58"/>
    <w:rsid w:val="00C77170"/>
    <w:rsid w:val="00C8077C"/>
    <w:rsid w:val="00C80F22"/>
    <w:rsid w:val="00C816EE"/>
    <w:rsid w:val="00C8278A"/>
    <w:rsid w:val="00C82B11"/>
    <w:rsid w:val="00C8412C"/>
    <w:rsid w:val="00C85200"/>
    <w:rsid w:val="00C87BAF"/>
    <w:rsid w:val="00C91991"/>
    <w:rsid w:val="00C928BF"/>
    <w:rsid w:val="00C95CD4"/>
    <w:rsid w:val="00CA2E0C"/>
    <w:rsid w:val="00CA41B4"/>
    <w:rsid w:val="00CB09F8"/>
    <w:rsid w:val="00CB0B51"/>
    <w:rsid w:val="00CB2D42"/>
    <w:rsid w:val="00CB5648"/>
    <w:rsid w:val="00CC004B"/>
    <w:rsid w:val="00CC0271"/>
    <w:rsid w:val="00CC18AD"/>
    <w:rsid w:val="00CC29A5"/>
    <w:rsid w:val="00CC37FE"/>
    <w:rsid w:val="00CC530F"/>
    <w:rsid w:val="00CC5748"/>
    <w:rsid w:val="00CC5901"/>
    <w:rsid w:val="00CC75DF"/>
    <w:rsid w:val="00CD033C"/>
    <w:rsid w:val="00CD24CB"/>
    <w:rsid w:val="00CD680A"/>
    <w:rsid w:val="00CE0663"/>
    <w:rsid w:val="00CE072E"/>
    <w:rsid w:val="00CE0A6F"/>
    <w:rsid w:val="00CE1311"/>
    <w:rsid w:val="00CE7211"/>
    <w:rsid w:val="00CE79D3"/>
    <w:rsid w:val="00CF0393"/>
    <w:rsid w:val="00CF0764"/>
    <w:rsid w:val="00CF1760"/>
    <w:rsid w:val="00CF2AAF"/>
    <w:rsid w:val="00CF39A3"/>
    <w:rsid w:val="00CF3D35"/>
    <w:rsid w:val="00CF4856"/>
    <w:rsid w:val="00CF4F4C"/>
    <w:rsid w:val="00CF6544"/>
    <w:rsid w:val="00CF6F96"/>
    <w:rsid w:val="00D01DFE"/>
    <w:rsid w:val="00D050B9"/>
    <w:rsid w:val="00D105AA"/>
    <w:rsid w:val="00D10EEE"/>
    <w:rsid w:val="00D12B46"/>
    <w:rsid w:val="00D16204"/>
    <w:rsid w:val="00D20236"/>
    <w:rsid w:val="00D23B4B"/>
    <w:rsid w:val="00D23D4B"/>
    <w:rsid w:val="00D24AD6"/>
    <w:rsid w:val="00D26B00"/>
    <w:rsid w:val="00D26C7C"/>
    <w:rsid w:val="00D30673"/>
    <w:rsid w:val="00D312F2"/>
    <w:rsid w:val="00D3306E"/>
    <w:rsid w:val="00D37E12"/>
    <w:rsid w:val="00D40C87"/>
    <w:rsid w:val="00D41C7A"/>
    <w:rsid w:val="00D45610"/>
    <w:rsid w:val="00D46949"/>
    <w:rsid w:val="00D509E8"/>
    <w:rsid w:val="00D50DED"/>
    <w:rsid w:val="00D51AEF"/>
    <w:rsid w:val="00D525BE"/>
    <w:rsid w:val="00D52B96"/>
    <w:rsid w:val="00D53ACA"/>
    <w:rsid w:val="00D56CFC"/>
    <w:rsid w:val="00D57760"/>
    <w:rsid w:val="00D57BE6"/>
    <w:rsid w:val="00D639E2"/>
    <w:rsid w:val="00D6789F"/>
    <w:rsid w:val="00D678C2"/>
    <w:rsid w:val="00D73B96"/>
    <w:rsid w:val="00D74DDD"/>
    <w:rsid w:val="00D74F1E"/>
    <w:rsid w:val="00D75CAD"/>
    <w:rsid w:val="00D7795C"/>
    <w:rsid w:val="00D8181F"/>
    <w:rsid w:val="00D81D0C"/>
    <w:rsid w:val="00D8613A"/>
    <w:rsid w:val="00D86563"/>
    <w:rsid w:val="00D87C5C"/>
    <w:rsid w:val="00D87EA9"/>
    <w:rsid w:val="00D91490"/>
    <w:rsid w:val="00D937CB"/>
    <w:rsid w:val="00D9610C"/>
    <w:rsid w:val="00DA1B7B"/>
    <w:rsid w:val="00DA1FCD"/>
    <w:rsid w:val="00DA39A7"/>
    <w:rsid w:val="00DA4560"/>
    <w:rsid w:val="00DA5C69"/>
    <w:rsid w:val="00DA6AA7"/>
    <w:rsid w:val="00DB1765"/>
    <w:rsid w:val="00DB25F1"/>
    <w:rsid w:val="00DB2755"/>
    <w:rsid w:val="00DB2AFD"/>
    <w:rsid w:val="00DB4DCA"/>
    <w:rsid w:val="00DC1EB8"/>
    <w:rsid w:val="00DC3DE0"/>
    <w:rsid w:val="00DC595E"/>
    <w:rsid w:val="00DC693B"/>
    <w:rsid w:val="00DC70D1"/>
    <w:rsid w:val="00DD0978"/>
    <w:rsid w:val="00DD0D9C"/>
    <w:rsid w:val="00DD0DED"/>
    <w:rsid w:val="00DD23BA"/>
    <w:rsid w:val="00DD28D1"/>
    <w:rsid w:val="00DD4B69"/>
    <w:rsid w:val="00DE0BD1"/>
    <w:rsid w:val="00DE32F5"/>
    <w:rsid w:val="00DE5A7E"/>
    <w:rsid w:val="00DE5D83"/>
    <w:rsid w:val="00DE6D4B"/>
    <w:rsid w:val="00DE7911"/>
    <w:rsid w:val="00DF390A"/>
    <w:rsid w:val="00E00051"/>
    <w:rsid w:val="00E00D20"/>
    <w:rsid w:val="00E017DD"/>
    <w:rsid w:val="00E0542C"/>
    <w:rsid w:val="00E11C8F"/>
    <w:rsid w:val="00E15B2F"/>
    <w:rsid w:val="00E15E4A"/>
    <w:rsid w:val="00E2186E"/>
    <w:rsid w:val="00E273C0"/>
    <w:rsid w:val="00E27957"/>
    <w:rsid w:val="00E3067E"/>
    <w:rsid w:val="00E308B5"/>
    <w:rsid w:val="00E32E1D"/>
    <w:rsid w:val="00E34461"/>
    <w:rsid w:val="00E34B77"/>
    <w:rsid w:val="00E35B73"/>
    <w:rsid w:val="00E35D2A"/>
    <w:rsid w:val="00E40CA5"/>
    <w:rsid w:val="00E4239D"/>
    <w:rsid w:val="00E45720"/>
    <w:rsid w:val="00E50776"/>
    <w:rsid w:val="00E513D8"/>
    <w:rsid w:val="00E53A8A"/>
    <w:rsid w:val="00E548AB"/>
    <w:rsid w:val="00E56D06"/>
    <w:rsid w:val="00E600A6"/>
    <w:rsid w:val="00E607B5"/>
    <w:rsid w:val="00E6220F"/>
    <w:rsid w:val="00E62F88"/>
    <w:rsid w:val="00E6361A"/>
    <w:rsid w:val="00E6423E"/>
    <w:rsid w:val="00E64AFC"/>
    <w:rsid w:val="00E66263"/>
    <w:rsid w:val="00E7276E"/>
    <w:rsid w:val="00E74461"/>
    <w:rsid w:val="00E750E6"/>
    <w:rsid w:val="00E76C3D"/>
    <w:rsid w:val="00E771BA"/>
    <w:rsid w:val="00E7782C"/>
    <w:rsid w:val="00E77ADF"/>
    <w:rsid w:val="00E77D71"/>
    <w:rsid w:val="00E83442"/>
    <w:rsid w:val="00E84667"/>
    <w:rsid w:val="00E85710"/>
    <w:rsid w:val="00E87197"/>
    <w:rsid w:val="00E901D4"/>
    <w:rsid w:val="00E926C0"/>
    <w:rsid w:val="00E9276D"/>
    <w:rsid w:val="00E9326D"/>
    <w:rsid w:val="00E955C6"/>
    <w:rsid w:val="00E95A20"/>
    <w:rsid w:val="00E9788D"/>
    <w:rsid w:val="00EA1A97"/>
    <w:rsid w:val="00EA1FB8"/>
    <w:rsid w:val="00EA5050"/>
    <w:rsid w:val="00EA7471"/>
    <w:rsid w:val="00EB1764"/>
    <w:rsid w:val="00EB4041"/>
    <w:rsid w:val="00EB55A5"/>
    <w:rsid w:val="00EB5C13"/>
    <w:rsid w:val="00EB6065"/>
    <w:rsid w:val="00EB71CE"/>
    <w:rsid w:val="00EC2E19"/>
    <w:rsid w:val="00EC500F"/>
    <w:rsid w:val="00EC542E"/>
    <w:rsid w:val="00EC5EED"/>
    <w:rsid w:val="00ED0C24"/>
    <w:rsid w:val="00ED2D6F"/>
    <w:rsid w:val="00ED4995"/>
    <w:rsid w:val="00EE66F5"/>
    <w:rsid w:val="00EF05FD"/>
    <w:rsid w:val="00EF721D"/>
    <w:rsid w:val="00EF783D"/>
    <w:rsid w:val="00F00D8C"/>
    <w:rsid w:val="00F01015"/>
    <w:rsid w:val="00F01CE6"/>
    <w:rsid w:val="00F03157"/>
    <w:rsid w:val="00F04135"/>
    <w:rsid w:val="00F05070"/>
    <w:rsid w:val="00F05E17"/>
    <w:rsid w:val="00F112F1"/>
    <w:rsid w:val="00F12C6D"/>
    <w:rsid w:val="00F1310F"/>
    <w:rsid w:val="00F13DF1"/>
    <w:rsid w:val="00F14B16"/>
    <w:rsid w:val="00F161B4"/>
    <w:rsid w:val="00F1660E"/>
    <w:rsid w:val="00F16B3A"/>
    <w:rsid w:val="00F24C08"/>
    <w:rsid w:val="00F2663F"/>
    <w:rsid w:val="00F2736C"/>
    <w:rsid w:val="00F303A9"/>
    <w:rsid w:val="00F30F39"/>
    <w:rsid w:val="00F324BF"/>
    <w:rsid w:val="00F36F05"/>
    <w:rsid w:val="00F370FC"/>
    <w:rsid w:val="00F40215"/>
    <w:rsid w:val="00F446F0"/>
    <w:rsid w:val="00F459CD"/>
    <w:rsid w:val="00F473AA"/>
    <w:rsid w:val="00F501E5"/>
    <w:rsid w:val="00F50E0C"/>
    <w:rsid w:val="00F520CF"/>
    <w:rsid w:val="00F5260B"/>
    <w:rsid w:val="00F52DA0"/>
    <w:rsid w:val="00F5315D"/>
    <w:rsid w:val="00F53A6B"/>
    <w:rsid w:val="00F55189"/>
    <w:rsid w:val="00F55A9A"/>
    <w:rsid w:val="00F5657E"/>
    <w:rsid w:val="00F62446"/>
    <w:rsid w:val="00F6345D"/>
    <w:rsid w:val="00F63988"/>
    <w:rsid w:val="00F63C0D"/>
    <w:rsid w:val="00F63DB3"/>
    <w:rsid w:val="00F675C4"/>
    <w:rsid w:val="00F7152B"/>
    <w:rsid w:val="00F735C2"/>
    <w:rsid w:val="00F74133"/>
    <w:rsid w:val="00F75392"/>
    <w:rsid w:val="00F76D15"/>
    <w:rsid w:val="00F77DED"/>
    <w:rsid w:val="00F83CB7"/>
    <w:rsid w:val="00F86034"/>
    <w:rsid w:val="00F87C85"/>
    <w:rsid w:val="00F91477"/>
    <w:rsid w:val="00F91EC5"/>
    <w:rsid w:val="00F920B8"/>
    <w:rsid w:val="00F94F8A"/>
    <w:rsid w:val="00FA002D"/>
    <w:rsid w:val="00FA0152"/>
    <w:rsid w:val="00FA2093"/>
    <w:rsid w:val="00FA5FF5"/>
    <w:rsid w:val="00FA6091"/>
    <w:rsid w:val="00FA71A3"/>
    <w:rsid w:val="00FA7C1D"/>
    <w:rsid w:val="00FB13E8"/>
    <w:rsid w:val="00FB202D"/>
    <w:rsid w:val="00FB4FF1"/>
    <w:rsid w:val="00FB6D98"/>
    <w:rsid w:val="00FC0519"/>
    <w:rsid w:val="00FC0D4D"/>
    <w:rsid w:val="00FC1E37"/>
    <w:rsid w:val="00FC34A7"/>
    <w:rsid w:val="00FC3A37"/>
    <w:rsid w:val="00FC46F9"/>
    <w:rsid w:val="00FD0393"/>
    <w:rsid w:val="00FD1E8D"/>
    <w:rsid w:val="00FD1F99"/>
    <w:rsid w:val="00FD23AB"/>
    <w:rsid w:val="00FD2F98"/>
    <w:rsid w:val="00FD31AD"/>
    <w:rsid w:val="00FD4432"/>
    <w:rsid w:val="00FD4C0C"/>
    <w:rsid w:val="00FD5BCF"/>
    <w:rsid w:val="00FD6410"/>
    <w:rsid w:val="00FD6C58"/>
    <w:rsid w:val="00FD7DDB"/>
    <w:rsid w:val="00FE11F7"/>
    <w:rsid w:val="00FE3D10"/>
    <w:rsid w:val="00FE4223"/>
    <w:rsid w:val="00FE45B7"/>
    <w:rsid w:val="00FE73D2"/>
    <w:rsid w:val="00FF2DD2"/>
    <w:rsid w:val="00FF3B23"/>
    <w:rsid w:val="00FF4096"/>
    <w:rsid w:val="00FF428A"/>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EA42DF5"/>
  <w15:docId w15:val="{DF76F1D7-B08A-4F7E-BD08-B2248E5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D"/>
  </w:style>
  <w:style w:type="paragraph" w:styleId="Heading1">
    <w:name w:val="heading 1"/>
    <w:basedOn w:val="Normal"/>
    <w:next w:val="Normal"/>
    <w:link w:val="Heading1Char"/>
    <w:autoRedefine/>
    <w:uiPriority w:val="9"/>
    <w:qFormat/>
    <w:rsid w:val="003A7214"/>
    <w:pPr>
      <w:pBdr>
        <w:top w:val="single" w:sz="24" w:space="0" w:color="2B475C" w:themeColor="accent1"/>
        <w:left w:val="single" w:sz="24" w:space="0" w:color="2B475C" w:themeColor="accent1"/>
        <w:bottom w:val="single" w:sz="24" w:space="0" w:color="2B475C" w:themeColor="accent1"/>
        <w:right w:val="single" w:sz="24" w:space="0" w:color="2B475C" w:themeColor="accent1"/>
      </w:pBdr>
      <w:shd w:val="clear" w:color="auto" w:fill="2B475C" w:themeFill="accent1"/>
      <w:spacing w:after="0"/>
      <w:outlineLvl w:val="0"/>
    </w:pPr>
    <w:rPr>
      <w:rFonts w:ascii="Times New Roman" w:hAnsi="Times New Roman"/>
      <w:caps/>
      <w:color w:val="FFFFFF" w:themeColor="background1"/>
      <w:spacing w:val="15"/>
      <w:sz w:val="24"/>
      <w:szCs w:val="22"/>
    </w:rPr>
  </w:style>
  <w:style w:type="paragraph" w:styleId="Heading2">
    <w:name w:val="heading 2"/>
    <w:basedOn w:val="Normal"/>
    <w:next w:val="Normal"/>
    <w:link w:val="Heading2Char"/>
    <w:autoRedefine/>
    <w:uiPriority w:val="9"/>
    <w:unhideWhenUsed/>
    <w:qFormat/>
    <w:rsid w:val="00FD4432"/>
    <w:pPr>
      <w:pBdr>
        <w:top w:val="single" w:sz="24" w:space="0" w:color="CBDBE7" w:themeColor="accent1" w:themeTint="33"/>
        <w:left w:val="single" w:sz="24" w:space="0" w:color="CBDBE7" w:themeColor="accent1" w:themeTint="33"/>
        <w:bottom w:val="single" w:sz="24" w:space="0" w:color="CBDBE7" w:themeColor="accent1" w:themeTint="33"/>
        <w:right w:val="single" w:sz="24" w:space="0" w:color="CBDBE7" w:themeColor="accent1" w:themeTint="33"/>
      </w:pBdr>
      <w:shd w:val="clear" w:color="auto" w:fill="CBDBE7" w:themeFill="accent1" w:themeFillTint="33"/>
      <w:spacing w:before="240" w:after="0" w:line="240" w:lineRule="auto"/>
      <w:outlineLvl w:val="1"/>
    </w:pPr>
    <w:rPr>
      <w:rFonts w:ascii="Times New Roman" w:hAnsi="Times New Roman"/>
      <w:caps/>
      <w:spacing w:val="15"/>
      <w:sz w:val="24"/>
    </w:rPr>
  </w:style>
  <w:style w:type="paragraph" w:styleId="Heading3">
    <w:name w:val="heading 3"/>
    <w:basedOn w:val="Normal"/>
    <w:next w:val="Normal"/>
    <w:link w:val="Heading3Char"/>
    <w:autoRedefine/>
    <w:uiPriority w:val="9"/>
    <w:unhideWhenUsed/>
    <w:qFormat/>
    <w:rsid w:val="00712C3E"/>
    <w:pPr>
      <w:pBdr>
        <w:top w:val="single" w:sz="6" w:space="2" w:color="2B475C" w:themeColor="accent1"/>
      </w:pBdr>
      <w:spacing w:before="300" w:after="0"/>
      <w:outlineLvl w:val="2"/>
    </w:pPr>
    <w:rPr>
      <w:rFonts w:ascii="Times New Roman" w:hAnsi="Times New Roman"/>
      <w:caps/>
      <w:color w:val="15232D" w:themeColor="accent1" w:themeShade="7F"/>
      <w:spacing w:val="15"/>
      <w:sz w:val="24"/>
    </w:rPr>
  </w:style>
  <w:style w:type="paragraph" w:styleId="Heading4">
    <w:name w:val="heading 4"/>
    <w:basedOn w:val="Normal"/>
    <w:next w:val="Normal"/>
    <w:link w:val="Heading4Char"/>
    <w:uiPriority w:val="9"/>
    <w:unhideWhenUsed/>
    <w:qFormat/>
    <w:rsid w:val="000021DD"/>
    <w:pPr>
      <w:pBdr>
        <w:top w:val="dotted" w:sz="6" w:space="2" w:color="2B475C" w:themeColor="accent1"/>
      </w:pBdr>
      <w:spacing w:before="200" w:after="0"/>
      <w:outlineLvl w:val="3"/>
    </w:pPr>
    <w:rPr>
      <w:caps/>
      <w:color w:val="203444" w:themeColor="accent1" w:themeShade="BF"/>
      <w:spacing w:val="10"/>
    </w:rPr>
  </w:style>
  <w:style w:type="paragraph" w:styleId="Heading5">
    <w:name w:val="heading 5"/>
    <w:basedOn w:val="Normal"/>
    <w:next w:val="Normal"/>
    <w:link w:val="Heading5Char"/>
    <w:uiPriority w:val="9"/>
    <w:semiHidden/>
    <w:unhideWhenUsed/>
    <w:qFormat/>
    <w:rsid w:val="000021DD"/>
    <w:pPr>
      <w:pBdr>
        <w:bottom w:val="single" w:sz="6" w:space="1" w:color="2B475C" w:themeColor="accent1"/>
      </w:pBdr>
      <w:spacing w:before="200" w:after="0"/>
      <w:outlineLvl w:val="4"/>
    </w:pPr>
    <w:rPr>
      <w:caps/>
      <w:color w:val="203444" w:themeColor="accent1" w:themeShade="BF"/>
      <w:spacing w:val="10"/>
    </w:rPr>
  </w:style>
  <w:style w:type="paragraph" w:styleId="Heading6">
    <w:name w:val="heading 6"/>
    <w:basedOn w:val="Normal"/>
    <w:next w:val="Normal"/>
    <w:link w:val="Heading6Char"/>
    <w:uiPriority w:val="9"/>
    <w:semiHidden/>
    <w:unhideWhenUsed/>
    <w:qFormat/>
    <w:rsid w:val="000021DD"/>
    <w:pPr>
      <w:pBdr>
        <w:bottom w:val="dotted" w:sz="6" w:space="1" w:color="2B475C" w:themeColor="accent1"/>
      </w:pBdr>
      <w:spacing w:before="200" w:after="0"/>
      <w:outlineLvl w:val="5"/>
    </w:pPr>
    <w:rPr>
      <w:caps/>
      <w:color w:val="203444" w:themeColor="accent1" w:themeShade="BF"/>
      <w:spacing w:val="10"/>
    </w:rPr>
  </w:style>
  <w:style w:type="paragraph" w:styleId="Heading7">
    <w:name w:val="heading 7"/>
    <w:basedOn w:val="Normal"/>
    <w:next w:val="Normal"/>
    <w:link w:val="Heading7Char"/>
    <w:uiPriority w:val="9"/>
    <w:semiHidden/>
    <w:unhideWhenUsed/>
    <w:qFormat/>
    <w:rsid w:val="000021DD"/>
    <w:pPr>
      <w:spacing w:before="200" w:after="0"/>
      <w:outlineLvl w:val="6"/>
    </w:pPr>
    <w:rPr>
      <w:caps/>
      <w:color w:val="203444" w:themeColor="accent1" w:themeShade="BF"/>
      <w:spacing w:val="10"/>
    </w:rPr>
  </w:style>
  <w:style w:type="paragraph" w:styleId="Heading8">
    <w:name w:val="heading 8"/>
    <w:basedOn w:val="Normal"/>
    <w:next w:val="Normal"/>
    <w:link w:val="Heading8Char"/>
    <w:uiPriority w:val="9"/>
    <w:semiHidden/>
    <w:unhideWhenUsed/>
    <w:qFormat/>
    <w:rsid w:val="000021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21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04"/>
  </w:style>
  <w:style w:type="paragraph" w:styleId="Footer">
    <w:name w:val="footer"/>
    <w:basedOn w:val="Normal"/>
    <w:link w:val="FooterChar"/>
    <w:uiPriority w:val="99"/>
    <w:unhideWhenUsed/>
    <w:rsid w:val="005E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04"/>
  </w:style>
  <w:style w:type="character" w:customStyle="1" w:styleId="Heading1Char">
    <w:name w:val="Heading 1 Char"/>
    <w:basedOn w:val="DefaultParagraphFont"/>
    <w:link w:val="Heading1"/>
    <w:uiPriority w:val="9"/>
    <w:rsid w:val="000021DD"/>
    <w:rPr>
      <w:rFonts w:ascii="Times New Roman" w:hAnsi="Times New Roman"/>
      <w:caps/>
      <w:color w:val="FFFFFF" w:themeColor="background1"/>
      <w:spacing w:val="15"/>
      <w:sz w:val="24"/>
      <w:szCs w:val="22"/>
      <w:shd w:val="clear" w:color="auto" w:fill="2B475C" w:themeFill="accent1"/>
    </w:rPr>
  </w:style>
  <w:style w:type="character" w:customStyle="1" w:styleId="Heading2Char">
    <w:name w:val="Heading 2 Char"/>
    <w:basedOn w:val="DefaultParagraphFont"/>
    <w:link w:val="Heading2"/>
    <w:uiPriority w:val="9"/>
    <w:rsid w:val="00FD4432"/>
    <w:rPr>
      <w:rFonts w:ascii="Times New Roman" w:hAnsi="Times New Roman"/>
      <w:caps/>
      <w:spacing w:val="15"/>
      <w:sz w:val="24"/>
      <w:shd w:val="clear" w:color="auto" w:fill="CBDBE7" w:themeFill="accent1" w:themeFillTint="33"/>
    </w:rPr>
  </w:style>
  <w:style w:type="character" w:customStyle="1" w:styleId="Heading3Char">
    <w:name w:val="Heading 3 Char"/>
    <w:basedOn w:val="DefaultParagraphFont"/>
    <w:link w:val="Heading3"/>
    <w:uiPriority w:val="9"/>
    <w:rsid w:val="000021DD"/>
    <w:rPr>
      <w:rFonts w:ascii="Times New Roman" w:hAnsi="Times New Roman"/>
      <w:caps/>
      <w:color w:val="15232D" w:themeColor="accent1" w:themeShade="7F"/>
      <w:spacing w:val="15"/>
      <w:sz w:val="24"/>
    </w:rPr>
  </w:style>
  <w:style w:type="character" w:customStyle="1" w:styleId="Heading4Char">
    <w:name w:val="Heading 4 Char"/>
    <w:basedOn w:val="DefaultParagraphFont"/>
    <w:link w:val="Heading4"/>
    <w:uiPriority w:val="9"/>
    <w:rsid w:val="000021DD"/>
    <w:rPr>
      <w:caps/>
      <w:color w:val="203444" w:themeColor="accent1" w:themeShade="BF"/>
      <w:spacing w:val="10"/>
    </w:rPr>
  </w:style>
  <w:style w:type="character" w:customStyle="1" w:styleId="Heading5Char">
    <w:name w:val="Heading 5 Char"/>
    <w:basedOn w:val="DefaultParagraphFont"/>
    <w:link w:val="Heading5"/>
    <w:uiPriority w:val="9"/>
    <w:semiHidden/>
    <w:rsid w:val="000021DD"/>
    <w:rPr>
      <w:caps/>
      <w:color w:val="203444" w:themeColor="accent1" w:themeShade="BF"/>
      <w:spacing w:val="10"/>
    </w:rPr>
  </w:style>
  <w:style w:type="character" w:customStyle="1" w:styleId="Heading6Char">
    <w:name w:val="Heading 6 Char"/>
    <w:basedOn w:val="DefaultParagraphFont"/>
    <w:link w:val="Heading6"/>
    <w:uiPriority w:val="9"/>
    <w:semiHidden/>
    <w:rsid w:val="000021DD"/>
    <w:rPr>
      <w:caps/>
      <w:color w:val="203444" w:themeColor="accent1" w:themeShade="BF"/>
      <w:spacing w:val="10"/>
    </w:rPr>
  </w:style>
  <w:style w:type="character" w:customStyle="1" w:styleId="Heading7Char">
    <w:name w:val="Heading 7 Char"/>
    <w:basedOn w:val="DefaultParagraphFont"/>
    <w:link w:val="Heading7"/>
    <w:uiPriority w:val="9"/>
    <w:semiHidden/>
    <w:rsid w:val="000021DD"/>
    <w:rPr>
      <w:caps/>
      <w:color w:val="203444" w:themeColor="accent1" w:themeShade="BF"/>
      <w:spacing w:val="10"/>
    </w:rPr>
  </w:style>
  <w:style w:type="character" w:customStyle="1" w:styleId="Heading8Char">
    <w:name w:val="Heading 8 Char"/>
    <w:basedOn w:val="DefaultParagraphFont"/>
    <w:link w:val="Heading8"/>
    <w:uiPriority w:val="9"/>
    <w:semiHidden/>
    <w:rsid w:val="000021DD"/>
    <w:rPr>
      <w:caps/>
      <w:spacing w:val="10"/>
      <w:sz w:val="18"/>
      <w:szCs w:val="18"/>
    </w:rPr>
  </w:style>
  <w:style w:type="character" w:customStyle="1" w:styleId="Heading9Char">
    <w:name w:val="Heading 9 Char"/>
    <w:basedOn w:val="DefaultParagraphFont"/>
    <w:link w:val="Heading9"/>
    <w:uiPriority w:val="9"/>
    <w:semiHidden/>
    <w:rsid w:val="000021DD"/>
    <w:rPr>
      <w:i/>
      <w:iCs/>
      <w:caps/>
      <w:spacing w:val="10"/>
      <w:sz w:val="18"/>
      <w:szCs w:val="18"/>
    </w:rPr>
  </w:style>
  <w:style w:type="paragraph" w:styleId="Caption">
    <w:name w:val="caption"/>
    <w:basedOn w:val="Normal"/>
    <w:next w:val="Normal"/>
    <w:uiPriority w:val="35"/>
    <w:unhideWhenUsed/>
    <w:qFormat/>
    <w:rsid w:val="000021DD"/>
    <w:rPr>
      <w:b/>
      <w:bCs/>
      <w:color w:val="203444" w:themeColor="accent1" w:themeShade="BF"/>
      <w:sz w:val="16"/>
      <w:szCs w:val="16"/>
    </w:rPr>
  </w:style>
  <w:style w:type="paragraph" w:styleId="Title">
    <w:name w:val="Title"/>
    <w:basedOn w:val="Normal"/>
    <w:next w:val="Normal"/>
    <w:link w:val="TitleChar"/>
    <w:uiPriority w:val="10"/>
    <w:qFormat/>
    <w:rsid w:val="000021DD"/>
    <w:pPr>
      <w:spacing w:before="0" w:after="0"/>
    </w:pPr>
    <w:rPr>
      <w:rFonts w:asciiTheme="majorHAnsi" w:eastAsiaTheme="majorEastAsia" w:hAnsiTheme="majorHAnsi" w:cstheme="majorBidi"/>
      <w:caps/>
      <w:color w:val="2B475C" w:themeColor="accent1"/>
      <w:spacing w:val="10"/>
      <w:sz w:val="52"/>
      <w:szCs w:val="52"/>
    </w:rPr>
  </w:style>
  <w:style w:type="character" w:customStyle="1" w:styleId="TitleChar">
    <w:name w:val="Title Char"/>
    <w:basedOn w:val="DefaultParagraphFont"/>
    <w:link w:val="Title"/>
    <w:uiPriority w:val="10"/>
    <w:rsid w:val="000021DD"/>
    <w:rPr>
      <w:rFonts w:asciiTheme="majorHAnsi" w:eastAsiaTheme="majorEastAsia" w:hAnsiTheme="majorHAnsi" w:cstheme="majorBidi"/>
      <w:caps/>
      <w:color w:val="2B475C" w:themeColor="accent1"/>
      <w:spacing w:val="10"/>
      <w:sz w:val="52"/>
      <w:szCs w:val="52"/>
    </w:rPr>
  </w:style>
  <w:style w:type="paragraph" w:styleId="Subtitle">
    <w:name w:val="Subtitle"/>
    <w:basedOn w:val="Normal"/>
    <w:next w:val="Normal"/>
    <w:link w:val="SubtitleChar"/>
    <w:uiPriority w:val="11"/>
    <w:qFormat/>
    <w:rsid w:val="000021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21DD"/>
    <w:rPr>
      <w:caps/>
      <w:color w:val="595959" w:themeColor="text1" w:themeTint="A6"/>
      <w:spacing w:val="10"/>
      <w:sz w:val="21"/>
      <w:szCs w:val="21"/>
    </w:rPr>
  </w:style>
  <w:style w:type="character" w:styleId="Strong">
    <w:name w:val="Strong"/>
    <w:uiPriority w:val="22"/>
    <w:qFormat/>
    <w:rsid w:val="000021DD"/>
    <w:rPr>
      <w:b/>
      <w:bCs/>
    </w:rPr>
  </w:style>
  <w:style w:type="character" w:styleId="Emphasis">
    <w:name w:val="Emphasis"/>
    <w:uiPriority w:val="20"/>
    <w:qFormat/>
    <w:rsid w:val="000021DD"/>
    <w:rPr>
      <w:caps/>
      <w:color w:val="15232D" w:themeColor="accent1" w:themeShade="7F"/>
      <w:spacing w:val="5"/>
    </w:rPr>
  </w:style>
  <w:style w:type="paragraph" w:styleId="NoSpacing">
    <w:name w:val="No Spacing"/>
    <w:uiPriority w:val="1"/>
    <w:qFormat/>
    <w:rsid w:val="000021DD"/>
    <w:pPr>
      <w:spacing w:after="0" w:line="240" w:lineRule="auto"/>
    </w:pPr>
  </w:style>
  <w:style w:type="paragraph" w:styleId="Quote">
    <w:name w:val="Quote"/>
    <w:basedOn w:val="Normal"/>
    <w:next w:val="Normal"/>
    <w:link w:val="QuoteChar"/>
    <w:uiPriority w:val="29"/>
    <w:qFormat/>
    <w:rsid w:val="000021DD"/>
    <w:rPr>
      <w:i/>
      <w:iCs/>
      <w:sz w:val="24"/>
      <w:szCs w:val="24"/>
    </w:rPr>
  </w:style>
  <w:style w:type="character" w:customStyle="1" w:styleId="QuoteChar">
    <w:name w:val="Quote Char"/>
    <w:basedOn w:val="DefaultParagraphFont"/>
    <w:link w:val="Quote"/>
    <w:uiPriority w:val="29"/>
    <w:rsid w:val="000021DD"/>
    <w:rPr>
      <w:i/>
      <w:iCs/>
      <w:sz w:val="24"/>
      <w:szCs w:val="24"/>
    </w:rPr>
  </w:style>
  <w:style w:type="paragraph" w:styleId="IntenseQuote">
    <w:name w:val="Intense Quote"/>
    <w:basedOn w:val="Normal"/>
    <w:next w:val="Normal"/>
    <w:link w:val="IntenseQuoteChar"/>
    <w:uiPriority w:val="30"/>
    <w:qFormat/>
    <w:rsid w:val="000021DD"/>
    <w:pPr>
      <w:spacing w:before="240" w:after="240" w:line="240" w:lineRule="auto"/>
      <w:ind w:left="1080" w:right="1080"/>
      <w:jc w:val="center"/>
    </w:pPr>
    <w:rPr>
      <w:color w:val="2B475C" w:themeColor="accent1"/>
      <w:sz w:val="24"/>
      <w:szCs w:val="24"/>
    </w:rPr>
  </w:style>
  <w:style w:type="character" w:customStyle="1" w:styleId="IntenseQuoteChar">
    <w:name w:val="Intense Quote Char"/>
    <w:basedOn w:val="DefaultParagraphFont"/>
    <w:link w:val="IntenseQuote"/>
    <w:uiPriority w:val="30"/>
    <w:rsid w:val="000021DD"/>
    <w:rPr>
      <w:color w:val="2B475C" w:themeColor="accent1"/>
      <w:sz w:val="24"/>
      <w:szCs w:val="24"/>
    </w:rPr>
  </w:style>
  <w:style w:type="character" w:styleId="SubtleEmphasis">
    <w:name w:val="Subtle Emphasis"/>
    <w:uiPriority w:val="19"/>
    <w:qFormat/>
    <w:rsid w:val="000021DD"/>
    <w:rPr>
      <w:i/>
      <w:iCs/>
      <w:color w:val="15232D" w:themeColor="accent1" w:themeShade="7F"/>
    </w:rPr>
  </w:style>
  <w:style w:type="character" w:styleId="IntenseEmphasis">
    <w:name w:val="Intense Emphasis"/>
    <w:uiPriority w:val="21"/>
    <w:qFormat/>
    <w:rsid w:val="000021DD"/>
    <w:rPr>
      <w:b/>
      <w:bCs/>
      <w:caps/>
      <w:color w:val="15232D" w:themeColor="accent1" w:themeShade="7F"/>
      <w:spacing w:val="10"/>
    </w:rPr>
  </w:style>
  <w:style w:type="character" w:styleId="SubtleReference">
    <w:name w:val="Subtle Reference"/>
    <w:uiPriority w:val="31"/>
    <w:qFormat/>
    <w:rsid w:val="000021DD"/>
    <w:rPr>
      <w:b/>
      <w:bCs/>
      <w:color w:val="2B475C" w:themeColor="accent1"/>
    </w:rPr>
  </w:style>
  <w:style w:type="character" w:styleId="IntenseReference">
    <w:name w:val="Intense Reference"/>
    <w:uiPriority w:val="32"/>
    <w:qFormat/>
    <w:rsid w:val="000021DD"/>
    <w:rPr>
      <w:b/>
      <w:bCs/>
      <w:i/>
      <w:iCs/>
      <w:caps/>
      <w:color w:val="2B475C" w:themeColor="accent1"/>
    </w:rPr>
  </w:style>
  <w:style w:type="character" w:styleId="BookTitle">
    <w:name w:val="Book Title"/>
    <w:uiPriority w:val="33"/>
    <w:qFormat/>
    <w:rsid w:val="000021DD"/>
    <w:rPr>
      <w:b/>
      <w:bCs/>
      <w:i/>
      <w:iCs/>
      <w:spacing w:val="0"/>
    </w:rPr>
  </w:style>
  <w:style w:type="paragraph" w:styleId="TOCHeading">
    <w:name w:val="TOC Heading"/>
    <w:basedOn w:val="Heading1"/>
    <w:next w:val="Normal"/>
    <w:uiPriority w:val="39"/>
    <w:unhideWhenUsed/>
    <w:qFormat/>
    <w:rsid w:val="000021DD"/>
    <w:pPr>
      <w:outlineLvl w:val="9"/>
    </w:pPr>
  </w:style>
  <w:style w:type="table" w:styleId="TableGrid">
    <w:name w:val="Table Grid"/>
    <w:basedOn w:val="TableNormal"/>
    <w:uiPriority w:val="39"/>
    <w:rsid w:val="008F15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8F151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C1EB8"/>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DC1EB8"/>
    <w:rPr>
      <w:color w:val="0000FF"/>
      <w:u w:val="single"/>
    </w:rPr>
  </w:style>
  <w:style w:type="character" w:styleId="CommentReference">
    <w:name w:val="annotation reference"/>
    <w:basedOn w:val="DefaultParagraphFont"/>
    <w:uiPriority w:val="99"/>
    <w:semiHidden/>
    <w:unhideWhenUsed/>
    <w:rsid w:val="00E76C3D"/>
    <w:rPr>
      <w:sz w:val="16"/>
      <w:szCs w:val="16"/>
    </w:rPr>
  </w:style>
  <w:style w:type="paragraph" w:styleId="CommentText">
    <w:name w:val="annotation text"/>
    <w:basedOn w:val="Normal"/>
    <w:link w:val="CommentTextChar"/>
    <w:uiPriority w:val="99"/>
    <w:unhideWhenUsed/>
    <w:rsid w:val="00E76C3D"/>
    <w:pPr>
      <w:spacing w:line="240" w:lineRule="auto"/>
    </w:pPr>
  </w:style>
  <w:style w:type="character" w:customStyle="1" w:styleId="CommentTextChar">
    <w:name w:val="Comment Text Char"/>
    <w:basedOn w:val="DefaultParagraphFont"/>
    <w:link w:val="CommentText"/>
    <w:uiPriority w:val="99"/>
    <w:rsid w:val="00E76C3D"/>
  </w:style>
  <w:style w:type="paragraph" w:styleId="CommentSubject">
    <w:name w:val="annotation subject"/>
    <w:basedOn w:val="CommentText"/>
    <w:next w:val="CommentText"/>
    <w:link w:val="CommentSubjectChar"/>
    <w:uiPriority w:val="99"/>
    <w:semiHidden/>
    <w:unhideWhenUsed/>
    <w:rsid w:val="00E76C3D"/>
    <w:rPr>
      <w:b/>
      <w:bCs/>
    </w:rPr>
  </w:style>
  <w:style w:type="character" w:customStyle="1" w:styleId="CommentSubjectChar">
    <w:name w:val="Comment Subject Char"/>
    <w:basedOn w:val="CommentTextChar"/>
    <w:link w:val="CommentSubject"/>
    <w:uiPriority w:val="99"/>
    <w:semiHidden/>
    <w:rsid w:val="00E76C3D"/>
    <w:rPr>
      <w:b/>
      <w:bCs/>
    </w:rPr>
  </w:style>
  <w:style w:type="character" w:styleId="UnresolvedMention">
    <w:name w:val="Unresolved Mention"/>
    <w:basedOn w:val="DefaultParagraphFont"/>
    <w:uiPriority w:val="99"/>
    <w:semiHidden/>
    <w:unhideWhenUsed/>
    <w:rsid w:val="00EF783D"/>
    <w:rPr>
      <w:color w:val="605E5C"/>
      <w:shd w:val="clear" w:color="auto" w:fill="E1DFDD"/>
    </w:rPr>
  </w:style>
  <w:style w:type="paragraph" w:customStyle="1" w:styleId="SubheadingMM">
    <w:name w:val="SubheadingMM"/>
    <w:basedOn w:val="Normal"/>
    <w:link w:val="SubheadingMMChar"/>
    <w:qFormat/>
    <w:rsid w:val="0077465A"/>
    <w:pPr>
      <w:spacing w:after="0" w:line="240" w:lineRule="auto"/>
    </w:pPr>
    <w:rPr>
      <w:rFonts w:ascii="Times New Roman" w:hAnsi="Times New Roman" w:cs="Times New Roman"/>
      <w:b/>
      <w:bCs/>
      <w:color w:val="ED751C" w:themeColor="accent2"/>
      <w:sz w:val="24"/>
      <w:szCs w:val="24"/>
      <w:u w:val="single"/>
    </w:rPr>
  </w:style>
  <w:style w:type="character" w:customStyle="1" w:styleId="SubheadingMMChar">
    <w:name w:val="SubheadingMM Char"/>
    <w:basedOn w:val="DefaultParagraphFont"/>
    <w:link w:val="SubheadingMM"/>
    <w:rsid w:val="0077465A"/>
    <w:rPr>
      <w:rFonts w:ascii="Times New Roman" w:hAnsi="Times New Roman" w:cs="Times New Roman"/>
      <w:b/>
      <w:bCs/>
      <w:color w:val="ED751C" w:themeColor="accent2"/>
      <w:sz w:val="24"/>
      <w:szCs w:val="24"/>
      <w:u w:val="single"/>
    </w:rPr>
  </w:style>
  <w:style w:type="paragraph" w:styleId="TOC1">
    <w:name w:val="toc 1"/>
    <w:basedOn w:val="Normal"/>
    <w:next w:val="Normal"/>
    <w:autoRedefine/>
    <w:uiPriority w:val="39"/>
    <w:unhideWhenUsed/>
    <w:rsid w:val="00642733"/>
    <w:pPr>
      <w:spacing w:after="100"/>
    </w:pPr>
  </w:style>
  <w:style w:type="paragraph" w:styleId="TOC2">
    <w:name w:val="toc 2"/>
    <w:basedOn w:val="Normal"/>
    <w:next w:val="Normal"/>
    <w:autoRedefine/>
    <w:uiPriority w:val="39"/>
    <w:unhideWhenUsed/>
    <w:rsid w:val="00642733"/>
    <w:pPr>
      <w:spacing w:after="100"/>
      <w:ind w:left="200"/>
    </w:pPr>
  </w:style>
  <w:style w:type="paragraph" w:styleId="TOC3">
    <w:name w:val="toc 3"/>
    <w:basedOn w:val="Normal"/>
    <w:next w:val="Normal"/>
    <w:autoRedefine/>
    <w:uiPriority w:val="39"/>
    <w:unhideWhenUsed/>
    <w:rsid w:val="00642733"/>
    <w:pPr>
      <w:spacing w:after="100"/>
      <w:ind w:left="400"/>
    </w:pPr>
  </w:style>
  <w:style w:type="table" w:styleId="ListTable4-Accent1">
    <w:name w:val="List Table 4 Accent 1"/>
    <w:basedOn w:val="TableNormal"/>
    <w:uiPriority w:val="49"/>
    <w:rsid w:val="004E6D84"/>
    <w:pPr>
      <w:spacing w:after="0" w:line="240" w:lineRule="auto"/>
    </w:pPr>
    <w:tblPr>
      <w:tblStyleRowBandSize w:val="1"/>
      <w:tblStyleColBandSize w:val="1"/>
      <w:tblBorders>
        <w:top w:val="single" w:sz="4" w:space="0" w:color="6594B7" w:themeColor="accent1" w:themeTint="99"/>
        <w:left w:val="single" w:sz="4" w:space="0" w:color="6594B7" w:themeColor="accent1" w:themeTint="99"/>
        <w:bottom w:val="single" w:sz="4" w:space="0" w:color="6594B7" w:themeColor="accent1" w:themeTint="99"/>
        <w:right w:val="single" w:sz="4" w:space="0" w:color="6594B7" w:themeColor="accent1" w:themeTint="99"/>
        <w:insideH w:val="single" w:sz="4" w:space="0" w:color="6594B7" w:themeColor="accent1" w:themeTint="99"/>
      </w:tblBorders>
    </w:tblPr>
    <w:tblStylePr w:type="firstRow">
      <w:rPr>
        <w:b/>
        <w:bCs/>
        <w:color w:val="FFFFFF" w:themeColor="background1"/>
      </w:rPr>
      <w:tblPr/>
      <w:tcPr>
        <w:tcBorders>
          <w:top w:val="single" w:sz="4" w:space="0" w:color="2B475C" w:themeColor="accent1"/>
          <w:left w:val="single" w:sz="4" w:space="0" w:color="2B475C" w:themeColor="accent1"/>
          <w:bottom w:val="single" w:sz="4" w:space="0" w:color="2B475C" w:themeColor="accent1"/>
          <w:right w:val="single" w:sz="4" w:space="0" w:color="2B475C" w:themeColor="accent1"/>
          <w:insideH w:val="nil"/>
        </w:tcBorders>
        <w:shd w:val="clear" w:color="auto" w:fill="2B475C" w:themeFill="accent1"/>
      </w:tcPr>
    </w:tblStylePr>
    <w:tblStylePr w:type="lastRow">
      <w:rPr>
        <w:b/>
        <w:bCs/>
      </w:rPr>
      <w:tblPr/>
      <w:tcPr>
        <w:tcBorders>
          <w:top w:val="double" w:sz="4" w:space="0" w:color="6594B7" w:themeColor="accent1" w:themeTint="99"/>
        </w:tcBorders>
      </w:tcPr>
    </w:tblStylePr>
    <w:tblStylePr w:type="firstCol">
      <w:rPr>
        <w:b/>
        <w:bCs/>
      </w:rPr>
    </w:tblStylePr>
    <w:tblStylePr w:type="lastCol">
      <w:rPr>
        <w:b/>
        <w:bCs/>
      </w:rPr>
    </w:tblStylePr>
    <w:tblStylePr w:type="band1Vert">
      <w:tblPr/>
      <w:tcPr>
        <w:shd w:val="clear" w:color="auto" w:fill="CBDBE7" w:themeFill="accent1" w:themeFillTint="33"/>
      </w:tcPr>
    </w:tblStylePr>
    <w:tblStylePr w:type="band1Horz">
      <w:tblPr/>
      <w:tcPr>
        <w:shd w:val="clear" w:color="auto" w:fill="CBDBE7" w:themeFill="accent1" w:themeFillTint="33"/>
      </w:tcPr>
    </w:tblStylePr>
  </w:style>
  <w:style w:type="paragraph" w:styleId="Revision">
    <w:name w:val="Revision"/>
    <w:hidden/>
    <w:uiPriority w:val="99"/>
    <w:semiHidden/>
    <w:rsid w:val="0090407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36867">
      <w:bodyDiv w:val="1"/>
      <w:marLeft w:val="0"/>
      <w:marRight w:val="0"/>
      <w:marTop w:val="0"/>
      <w:marBottom w:val="0"/>
      <w:divBdr>
        <w:top w:val="none" w:sz="0" w:space="0" w:color="auto"/>
        <w:left w:val="none" w:sz="0" w:space="0" w:color="auto"/>
        <w:bottom w:val="none" w:sz="0" w:space="0" w:color="auto"/>
        <w:right w:val="none" w:sz="0" w:space="0" w:color="auto"/>
      </w:divBdr>
    </w:div>
    <w:div w:id="229199859">
      <w:bodyDiv w:val="1"/>
      <w:marLeft w:val="0"/>
      <w:marRight w:val="0"/>
      <w:marTop w:val="0"/>
      <w:marBottom w:val="0"/>
      <w:divBdr>
        <w:top w:val="none" w:sz="0" w:space="0" w:color="auto"/>
        <w:left w:val="none" w:sz="0" w:space="0" w:color="auto"/>
        <w:bottom w:val="none" w:sz="0" w:space="0" w:color="auto"/>
        <w:right w:val="none" w:sz="0" w:space="0" w:color="auto"/>
      </w:divBdr>
    </w:div>
    <w:div w:id="253561067">
      <w:bodyDiv w:val="1"/>
      <w:marLeft w:val="0"/>
      <w:marRight w:val="0"/>
      <w:marTop w:val="0"/>
      <w:marBottom w:val="0"/>
      <w:divBdr>
        <w:top w:val="none" w:sz="0" w:space="0" w:color="auto"/>
        <w:left w:val="none" w:sz="0" w:space="0" w:color="auto"/>
        <w:bottom w:val="none" w:sz="0" w:space="0" w:color="auto"/>
        <w:right w:val="none" w:sz="0" w:space="0" w:color="auto"/>
      </w:divBdr>
    </w:div>
    <w:div w:id="275525117">
      <w:bodyDiv w:val="1"/>
      <w:marLeft w:val="0"/>
      <w:marRight w:val="0"/>
      <w:marTop w:val="0"/>
      <w:marBottom w:val="0"/>
      <w:divBdr>
        <w:top w:val="none" w:sz="0" w:space="0" w:color="auto"/>
        <w:left w:val="none" w:sz="0" w:space="0" w:color="auto"/>
        <w:bottom w:val="none" w:sz="0" w:space="0" w:color="auto"/>
        <w:right w:val="none" w:sz="0" w:space="0" w:color="auto"/>
      </w:divBdr>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337931366">
      <w:bodyDiv w:val="1"/>
      <w:marLeft w:val="0"/>
      <w:marRight w:val="0"/>
      <w:marTop w:val="0"/>
      <w:marBottom w:val="0"/>
      <w:divBdr>
        <w:top w:val="none" w:sz="0" w:space="0" w:color="auto"/>
        <w:left w:val="none" w:sz="0" w:space="0" w:color="auto"/>
        <w:bottom w:val="none" w:sz="0" w:space="0" w:color="auto"/>
        <w:right w:val="none" w:sz="0" w:space="0" w:color="auto"/>
      </w:divBdr>
    </w:div>
    <w:div w:id="420831147">
      <w:bodyDiv w:val="1"/>
      <w:marLeft w:val="0"/>
      <w:marRight w:val="0"/>
      <w:marTop w:val="0"/>
      <w:marBottom w:val="0"/>
      <w:divBdr>
        <w:top w:val="none" w:sz="0" w:space="0" w:color="auto"/>
        <w:left w:val="none" w:sz="0" w:space="0" w:color="auto"/>
        <w:bottom w:val="none" w:sz="0" w:space="0" w:color="auto"/>
        <w:right w:val="none" w:sz="0" w:space="0" w:color="auto"/>
      </w:divBdr>
    </w:div>
    <w:div w:id="499856086">
      <w:bodyDiv w:val="1"/>
      <w:marLeft w:val="0"/>
      <w:marRight w:val="0"/>
      <w:marTop w:val="0"/>
      <w:marBottom w:val="0"/>
      <w:divBdr>
        <w:top w:val="none" w:sz="0" w:space="0" w:color="auto"/>
        <w:left w:val="none" w:sz="0" w:space="0" w:color="auto"/>
        <w:bottom w:val="none" w:sz="0" w:space="0" w:color="auto"/>
        <w:right w:val="none" w:sz="0" w:space="0" w:color="auto"/>
      </w:divBdr>
    </w:div>
    <w:div w:id="521743565">
      <w:bodyDiv w:val="1"/>
      <w:marLeft w:val="0"/>
      <w:marRight w:val="0"/>
      <w:marTop w:val="0"/>
      <w:marBottom w:val="0"/>
      <w:divBdr>
        <w:top w:val="none" w:sz="0" w:space="0" w:color="auto"/>
        <w:left w:val="none" w:sz="0" w:space="0" w:color="auto"/>
        <w:bottom w:val="none" w:sz="0" w:space="0" w:color="auto"/>
        <w:right w:val="none" w:sz="0" w:space="0" w:color="auto"/>
      </w:divBdr>
    </w:div>
    <w:div w:id="663047057">
      <w:bodyDiv w:val="1"/>
      <w:marLeft w:val="0"/>
      <w:marRight w:val="0"/>
      <w:marTop w:val="0"/>
      <w:marBottom w:val="0"/>
      <w:divBdr>
        <w:top w:val="none" w:sz="0" w:space="0" w:color="auto"/>
        <w:left w:val="none" w:sz="0" w:space="0" w:color="auto"/>
        <w:bottom w:val="none" w:sz="0" w:space="0" w:color="auto"/>
        <w:right w:val="none" w:sz="0" w:space="0" w:color="auto"/>
      </w:divBdr>
    </w:div>
    <w:div w:id="810290831">
      <w:bodyDiv w:val="1"/>
      <w:marLeft w:val="0"/>
      <w:marRight w:val="0"/>
      <w:marTop w:val="0"/>
      <w:marBottom w:val="0"/>
      <w:divBdr>
        <w:top w:val="none" w:sz="0" w:space="0" w:color="auto"/>
        <w:left w:val="none" w:sz="0" w:space="0" w:color="auto"/>
        <w:bottom w:val="none" w:sz="0" w:space="0" w:color="auto"/>
        <w:right w:val="none" w:sz="0" w:space="0" w:color="auto"/>
      </w:divBdr>
    </w:div>
    <w:div w:id="883565853">
      <w:bodyDiv w:val="1"/>
      <w:marLeft w:val="0"/>
      <w:marRight w:val="0"/>
      <w:marTop w:val="0"/>
      <w:marBottom w:val="0"/>
      <w:divBdr>
        <w:top w:val="none" w:sz="0" w:space="0" w:color="auto"/>
        <w:left w:val="none" w:sz="0" w:space="0" w:color="auto"/>
        <w:bottom w:val="none" w:sz="0" w:space="0" w:color="auto"/>
        <w:right w:val="none" w:sz="0" w:space="0" w:color="auto"/>
      </w:divBdr>
    </w:div>
    <w:div w:id="1079012943">
      <w:bodyDiv w:val="1"/>
      <w:marLeft w:val="0"/>
      <w:marRight w:val="0"/>
      <w:marTop w:val="0"/>
      <w:marBottom w:val="0"/>
      <w:divBdr>
        <w:top w:val="none" w:sz="0" w:space="0" w:color="auto"/>
        <w:left w:val="none" w:sz="0" w:space="0" w:color="auto"/>
        <w:bottom w:val="none" w:sz="0" w:space="0" w:color="auto"/>
        <w:right w:val="none" w:sz="0" w:space="0" w:color="auto"/>
      </w:divBdr>
    </w:div>
    <w:div w:id="1086147969">
      <w:bodyDiv w:val="1"/>
      <w:marLeft w:val="0"/>
      <w:marRight w:val="0"/>
      <w:marTop w:val="0"/>
      <w:marBottom w:val="0"/>
      <w:divBdr>
        <w:top w:val="none" w:sz="0" w:space="0" w:color="auto"/>
        <w:left w:val="none" w:sz="0" w:space="0" w:color="auto"/>
        <w:bottom w:val="none" w:sz="0" w:space="0" w:color="auto"/>
        <w:right w:val="none" w:sz="0" w:space="0" w:color="auto"/>
      </w:divBdr>
    </w:div>
    <w:div w:id="1160660092">
      <w:bodyDiv w:val="1"/>
      <w:marLeft w:val="0"/>
      <w:marRight w:val="0"/>
      <w:marTop w:val="0"/>
      <w:marBottom w:val="0"/>
      <w:divBdr>
        <w:top w:val="none" w:sz="0" w:space="0" w:color="auto"/>
        <w:left w:val="none" w:sz="0" w:space="0" w:color="auto"/>
        <w:bottom w:val="none" w:sz="0" w:space="0" w:color="auto"/>
        <w:right w:val="none" w:sz="0" w:space="0" w:color="auto"/>
      </w:divBdr>
    </w:div>
    <w:div w:id="1323510983">
      <w:bodyDiv w:val="1"/>
      <w:marLeft w:val="0"/>
      <w:marRight w:val="0"/>
      <w:marTop w:val="0"/>
      <w:marBottom w:val="0"/>
      <w:divBdr>
        <w:top w:val="none" w:sz="0" w:space="0" w:color="auto"/>
        <w:left w:val="none" w:sz="0" w:space="0" w:color="auto"/>
        <w:bottom w:val="none" w:sz="0" w:space="0" w:color="auto"/>
        <w:right w:val="none" w:sz="0" w:space="0" w:color="auto"/>
      </w:divBdr>
    </w:div>
    <w:div w:id="1443068255">
      <w:bodyDiv w:val="1"/>
      <w:marLeft w:val="0"/>
      <w:marRight w:val="0"/>
      <w:marTop w:val="0"/>
      <w:marBottom w:val="0"/>
      <w:divBdr>
        <w:top w:val="none" w:sz="0" w:space="0" w:color="auto"/>
        <w:left w:val="none" w:sz="0" w:space="0" w:color="auto"/>
        <w:bottom w:val="none" w:sz="0" w:space="0" w:color="auto"/>
        <w:right w:val="none" w:sz="0" w:space="0" w:color="auto"/>
      </w:divBdr>
    </w:div>
    <w:div w:id="1485272005">
      <w:bodyDiv w:val="1"/>
      <w:marLeft w:val="0"/>
      <w:marRight w:val="0"/>
      <w:marTop w:val="0"/>
      <w:marBottom w:val="0"/>
      <w:divBdr>
        <w:top w:val="none" w:sz="0" w:space="0" w:color="auto"/>
        <w:left w:val="none" w:sz="0" w:space="0" w:color="auto"/>
        <w:bottom w:val="none" w:sz="0" w:space="0" w:color="auto"/>
        <w:right w:val="none" w:sz="0" w:space="0" w:color="auto"/>
      </w:divBdr>
    </w:div>
    <w:div w:id="1553080202">
      <w:bodyDiv w:val="1"/>
      <w:marLeft w:val="0"/>
      <w:marRight w:val="0"/>
      <w:marTop w:val="0"/>
      <w:marBottom w:val="0"/>
      <w:divBdr>
        <w:top w:val="none" w:sz="0" w:space="0" w:color="auto"/>
        <w:left w:val="none" w:sz="0" w:space="0" w:color="auto"/>
        <w:bottom w:val="none" w:sz="0" w:space="0" w:color="auto"/>
        <w:right w:val="none" w:sz="0" w:space="0" w:color="auto"/>
      </w:divBdr>
    </w:div>
    <w:div w:id="158298744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94123216">
      <w:bodyDiv w:val="1"/>
      <w:marLeft w:val="0"/>
      <w:marRight w:val="0"/>
      <w:marTop w:val="0"/>
      <w:marBottom w:val="0"/>
      <w:divBdr>
        <w:top w:val="none" w:sz="0" w:space="0" w:color="auto"/>
        <w:left w:val="none" w:sz="0" w:space="0" w:color="auto"/>
        <w:bottom w:val="none" w:sz="0" w:space="0" w:color="auto"/>
        <w:right w:val="none" w:sz="0" w:space="0" w:color="auto"/>
      </w:divBdr>
    </w:div>
    <w:div w:id="1675958903">
      <w:bodyDiv w:val="1"/>
      <w:marLeft w:val="0"/>
      <w:marRight w:val="0"/>
      <w:marTop w:val="0"/>
      <w:marBottom w:val="0"/>
      <w:divBdr>
        <w:top w:val="none" w:sz="0" w:space="0" w:color="auto"/>
        <w:left w:val="none" w:sz="0" w:space="0" w:color="auto"/>
        <w:bottom w:val="none" w:sz="0" w:space="0" w:color="auto"/>
        <w:right w:val="none" w:sz="0" w:space="0" w:color="auto"/>
      </w:divBdr>
    </w:div>
    <w:div w:id="1793011045">
      <w:bodyDiv w:val="1"/>
      <w:marLeft w:val="0"/>
      <w:marRight w:val="0"/>
      <w:marTop w:val="0"/>
      <w:marBottom w:val="0"/>
      <w:divBdr>
        <w:top w:val="none" w:sz="0" w:space="0" w:color="auto"/>
        <w:left w:val="none" w:sz="0" w:space="0" w:color="auto"/>
        <w:bottom w:val="none" w:sz="0" w:space="0" w:color="auto"/>
        <w:right w:val="none" w:sz="0" w:space="0" w:color="auto"/>
      </w:divBdr>
    </w:div>
    <w:div w:id="1800881008">
      <w:bodyDiv w:val="1"/>
      <w:marLeft w:val="0"/>
      <w:marRight w:val="0"/>
      <w:marTop w:val="0"/>
      <w:marBottom w:val="0"/>
      <w:divBdr>
        <w:top w:val="none" w:sz="0" w:space="0" w:color="auto"/>
        <w:left w:val="none" w:sz="0" w:space="0" w:color="auto"/>
        <w:bottom w:val="none" w:sz="0" w:space="0" w:color="auto"/>
        <w:right w:val="none" w:sz="0" w:space="0" w:color="auto"/>
      </w:divBdr>
    </w:div>
    <w:div w:id="1860194158">
      <w:bodyDiv w:val="1"/>
      <w:marLeft w:val="0"/>
      <w:marRight w:val="0"/>
      <w:marTop w:val="0"/>
      <w:marBottom w:val="0"/>
      <w:divBdr>
        <w:top w:val="none" w:sz="0" w:space="0" w:color="auto"/>
        <w:left w:val="none" w:sz="0" w:space="0" w:color="auto"/>
        <w:bottom w:val="none" w:sz="0" w:space="0" w:color="auto"/>
        <w:right w:val="none" w:sz="0" w:space="0" w:color="auto"/>
      </w:divBdr>
    </w:div>
    <w:div w:id="1871724574">
      <w:bodyDiv w:val="1"/>
      <w:marLeft w:val="0"/>
      <w:marRight w:val="0"/>
      <w:marTop w:val="0"/>
      <w:marBottom w:val="0"/>
      <w:divBdr>
        <w:top w:val="none" w:sz="0" w:space="0" w:color="auto"/>
        <w:left w:val="none" w:sz="0" w:space="0" w:color="auto"/>
        <w:bottom w:val="none" w:sz="0" w:space="0" w:color="auto"/>
        <w:right w:val="none" w:sz="0" w:space="0" w:color="auto"/>
      </w:divBdr>
    </w:div>
    <w:div w:id="1978147458">
      <w:bodyDiv w:val="1"/>
      <w:marLeft w:val="0"/>
      <w:marRight w:val="0"/>
      <w:marTop w:val="0"/>
      <w:marBottom w:val="0"/>
      <w:divBdr>
        <w:top w:val="none" w:sz="0" w:space="0" w:color="auto"/>
        <w:left w:val="none" w:sz="0" w:space="0" w:color="auto"/>
        <w:bottom w:val="none" w:sz="0" w:space="0" w:color="auto"/>
        <w:right w:val="none" w:sz="0" w:space="0" w:color="auto"/>
      </w:divBdr>
    </w:div>
    <w:div w:id="1987974682">
      <w:bodyDiv w:val="1"/>
      <w:marLeft w:val="0"/>
      <w:marRight w:val="0"/>
      <w:marTop w:val="0"/>
      <w:marBottom w:val="0"/>
      <w:divBdr>
        <w:top w:val="none" w:sz="0" w:space="0" w:color="auto"/>
        <w:left w:val="none" w:sz="0" w:space="0" w:color="auto"/>
        <w:bottom w:val="none" w:sz="0" w:space="0" w:color="auto"/>
        <w:right w:val="none" w:sz="0" w:space="0" w:color="auto"/>
      </w:divBdr>
    </w:div>
    <w:div w:id="2029328647">
      <w:bodyDiv w:val="1"/>
      <w:marLeft w:val="0"/>
      <w:marRight w:val="0"/>
      <w:marTop w:val="0"/>
      <w:marBottom w:val="0"/>
      <w:divBdr>
        <w:top w:val="none" w:sz="0" w:space="0" w:color="auto"/>
        <w:left w:val="none" w:sz="0" w:space="0" w:color="auto"/>
        <w:bottom w:val="none" w:sz="0" w:space="0" w:color="auto"/>
        <w:right w:val="none" w:sz="0" w:space="0" w:color="auto"/>
      </w:divBdr>
    </w:div>
    <w:div w:id="2103255475">
      <w:bodyDiv w:val="1"/>
      <w:marLeft w:val="0"/>
      <w:marRight w:val="0"/>
      <w:marTop w:val="0"/>
      <w:marBottom w:val="0"/>
      <w:divBdr>
        <w:top w:val="none" w:sz="0" w:space="0" w:color="auto"/>
        <w:left w:val="none" w:sz="0" w:space="0" w:color="auto"/>
        <w:bottom w:val="none" w:sz="0" w:space="0" w:color="auto"/>
        <w:right w:val="none" w:sz="0" w:space="0" w:color="auto"/>
      </w:divBdr>
    </w:div>
    <w:div w:id="213994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RAISE">
      <a:dk1>
        <a:sysClr val="windowText" lastClr="000000"/>
      </a:dk1>
      <a:lt1>
        <a:sysClr val="window" lastClr="FFFFFF"/>
      </a:lt1>
      <a:dk2>
        <a:srgbClr val="1D231F"/>
      </a:dk2>
      <a:lt2>
        <a:srgbClr val="9CA2A2"/>
      </a:lt2>
      <a:accent1>
        <a:srgbClr val="2B475C"/>
      </a:accent1>
      <a:accent2>
        <a:srgbClr val="ED751C"/>
      </a:accent2>
      <a:accent3>
        <a:srgbClr val="11714C"/>
      </a:accent3>
      <a:accent4>
        <a:srgbClr val="019283"/>
      </a:accent4>
      <a:accent5>
        <a:srgbClr val="9CA2A2"/>
      </a:accent5>
      <a:accent6>
        <a:srgbClr val="B3CADB"/>
      </a:accent6>
      <a:hlink>
        <a:srgbClr val="11714C"/>
      </a:hlink>
      <a:folHlink>
        <a:srgbClr val="019283"/>
      </a:folHlink>
    </a:clrScheme>
    <a:fontScheme name="RAISE">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7845B79B8EF41BC4FF346865089B1" ma:contentTypeVersion="4" ma:contentTypeDescription="Create a new document." ma:contentTypeScope="" ma:versionID="74b3f51e27652efa15b359f2b4bfdf51">
  <xsd:schema xmlns:xsd="http://www.w3.org/2001/XMLSchema" xmlns:xs="http://www.w3.org/2001/XMLSchema" xmlns:p="http://schemas.microsoft.com/office/2006/metadata/properties" xmlns:ns2="7fccd1ac-b08c-4c76-b848-002dc7e3352b" targetNamespace="http://schemas.microsoft.com/office/2006/metadata/properties" ma:root="true" ma:fieldsID="7c250128efe02b2f18157ad794d2cd22" ns2:_="">
    <xsd:import namespace="7fccd1ac-b08c-4c76-b848-002dc7e33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cd1ac-b08c-4c76-b848-002dc7e3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F73E-0428-42B6-B82B-9814FB169409}">
  <ds:schemaRefs>
    <ds:schemaRef ds:uri="http://schemas.microsoft.com/office/2006/metadata/properties"/>
    <ds:schemaRef ds:uri="http://schemas.microsoft.com/office/2006/documentManagement/types"/>
    <ds:schemaRef ds:uri="http://www.w3.org/XML/1998/namespace"/>
    <ds:schemaRef ds:uri="http://purl.org/dc/elements/1.1/"/>
    <ds:schemaRef ds:uri="7fccd1ac-b08c-4c76-b848-002dc7e3352b"/>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47E5A70-495F-4BF0-977E-83BD5122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cd1ac-b08c-4c76-b848-002dc7e3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B0A85-4F3C-4FDD-B7DF-D86E08A10F90}">
  <ds:schemaRefs>
    <ds:schemaRef ds:uri="http://schemas.microsoft.com/sharepoint/v3/contenttype/forms"/>
  </ds:schemaRefs>
</ds:datastoreItem>
</file>

<file path=customXml/itemProps4.xml><?xml version="1.0" encoding="utf-8"?>
<ds:datastoreItem xmlns:ds="http://schemas.openxmlformats.org/officeDocument/2006/customXml" ds:itemID="{2B8C6579-D0BD-43F7-BDA4-7A266617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Links>
    <vt:vector size="216" baseType="variant">
      <vt:variant>
        <vt:i4>3145773</vt:i4>
      </vt:variant>
      <vt:variant>
        <vt:i4>180</vt:i4>
      </vt:variant>
      <vt:variant>
        <vt:i4>0</vt:i4>
      </vt:variant>
      <vt:variant>
        <vt:i4>5</vt:i4>
      </vt:variant>
      <vt:variant>
        <vt:lpwstr>https://www.modot.org/greene-county-route-mmzz-corridor</vt:lpwstr>
      </vt:variant>
      <vt:variant>
        <vt:lpwstr/>
      </vt:variant>
      <vt:variant>
        <vt:i4>327689</vt:i4>
      </vt:variant>
      <vt:variant>
        <vt:i4>177</vt:i4>
      </vt:variant>
      <vt:variant>
        <vt:i4>0</vt:i4>
      </vt:variant>
      <vt:variant>
        <vt:i4>5</vt:i4>
      </vt:variant>
      <vt:variant>
        <vt:lpwstr>https://www.ozarkstransportation.org/highway-mm-corridor-raise-grant</vt:lpwstr>
      </vt:variant>
      <vt:variant>
        <vt:lpwstr/>
      </vt:variant>
      <vt:variant>
        <vt:i4>6619182</vt:i4>
      </vt:variant>
      <vt:variant>
        <vt:i4>174</vt:i4>
      </vt:variant>
      <vt:variant>
        <vt:i4>0</vt:i4>
      </vt:variant>
      <vt:variant>
        <vt:i4>5</vt:i4>
      </vt:variant>
      <vt:variant>
        <vt:lpwstr>https://afdc.energy.gov/stations</vt:lpwstr>
      </vt:variant>
      <vt:variant>
        <vt:lpwstr>/corridors</vt:lpwstr>
      </vt:variant>
      <vt:variant>
        <vt:i4>6881338</vt:i4>
      </vt:variant>
      <vt:variant>
        <vt:i4>171</vt:i4>
      </vt:variant>
      <vt:variant>
        <vt:i4>0</vt:i4>
      </vt:variant>
      <vt:variant>
        <vt:i4>5</vt:i4>
      </vt:variant>
      <vt:variant>
        <vt:lpwstr>https://meric.mo.gov/data/county-average-wages</vt:lpwstr>
      </vt:variant>
      <vt:variant>
        <vt:lpwstr/>
      </vt:variant>
      <vt:variant>
        <vt:i4>983043</vt:i4>
      </vt:variant>
      <vt:variant>
        <vt:i4>168</vt:i4>
      </vt:variant>
      <vt:variant>
        <vt:i4>0</vt:i4>
      </vt:variant>
      <vt:variant>
        <vt:i4>5</vt:i4>
      </vt:variant>
      <vt:variant>
        <vt:lpwstr>https://tinyurl.com/RAISE2022</vt:lpwstr>
      </vt:variant>
      <vt:variant>
        <vt:lpwstr/>
      </vt:variant>
      <vt:variant>
        <vt:i4>983043</vt:i4>
      </vt:variant>
      <vt:variant>
        <vt:i4>165</vt:i4>
      </vt:variant>
      <vt:variant>
        <vt:i4>0</vt:i4>
      </vt:variant>
      <vt:variant>
        <vt:i4>5</vt:i4>
      </vt:variant>
      <vt:variant>
        <vt:lpwstr>https://tinyurl.com/RAISE2022</vt:lpwstr>
      </vt:variant>
      <vt:variant>
        <vt:lpwstr/>
      </vt:variant>
      <vt:variant>
        <vt:i4>4128864</vt:i4>
      </vt:variant>
      <vt:variant>
        <vt:i4>162</vt:i4>
      </vt:variant>
      <vt:variant>
        <vt:i4>0</vt:i4>
      </vt:variant>
      <vt:variant>
        <vt:i4>5</vt:i4>
      </vt:variant>
      <vt:variant>
        <vt:lpwstr>https://www.ozarkstransportation.org/what-we-do/bikeped</vt:lpwstr>
      </vt:variant>
      <vt:variant>
        <vt:lpwstr/>
      </vt:variant>
      <vt:variant>
        <vt:i4>1769547</vt:i4>
      </vt:variant>
      <vt:variant>
        <vt:i4>159</vt:i4>
      </vt:variant>
      <vt:variant>
        <vt:i4>0</vt:i4>
      </vt:variant>
      <vt:variant>
        <vt:i4>5</vt:i4>
      </vt:variant>
      <vt:variant>
        <vt:lpwstr>https://wilsonscreek.com/battlefield</vt:lpwstr>
      </vt:variant>
      <vt:variant>
        <vt:lpwstr/>
      </vt:variant>
      <vt:variant>
        <vt:i4>2031710</vt:i4>
      </vt:variant>
      <vt:variant>
        <vt:i4>156</vt:i4>
      </vt:variant>
      <vt:variant>
        <vt:i4>0</vt:i4>
      </vt:variant>
      <vt:variant>
        <vt:i4>5</vt:i4>
      </vt:variant>
      <vt:variant>
        <vt:lpwstr>https://www.dot.nv.gov/safety/roadway-safety-improvements/roundabouts/safety-other-roundabout-benefits</vt:lpwstr>
      </vt:variant>
      <vt:variant>
        <vt:lpwstr>:~:text=%20Safety%2FOther%20Roundabout%20Benefits%20%201%20Safer%20than,Capacity.%20Traditional%20traffic%20signals%20usually%20stop...%20More%20?msclkid=21a05565aa0111eca44613473a65de65</vt:lpwstr>
      </vt:variant>
      <vt:variant>
        <vt:i4>7209023</vt:i4>
      </vt:variant>
      <vt:variant>
        <vt:i4>153</vt:i4>
      </vt:variant>
      <vt:variant>
        <vt:i4>0</vt:i4>
      </vt:variant>
      <vt:variant>
        <vt:i4>5</vt:i4>
      </vt:variant>
      <vt:variant>
        <vt:lpwstr>https://www.modot.org/roundabouts?msclkid=93046fedaa0111ecb14ccff690289c24</vt:lpwstr>
      </vt:variant>
      <vt:variant>
        <vt:lpwstr/>
      </vt:variant>
      <vt:variant>
        <vt:i4>983043</vt:i4>
      </vt:variant>
      <vt:variant>
        <vt:i4>150</vt:i4>
      </vt:variant>
      <vt:variant>
        <vt:i4>0</vt:i4>
      </vt:variant>
      <vt:variant>
        <vt:i4>5</vt:i4>
      </vt:variant>
      <vt:variant>
        <vt:lpwstr>https://tinyurl.com/RAISE2022</vt:lpwstr>
      </vt:variant>
      <vt:variant>
        <vt:lpwstr/>
      </vt:variant>
      <vt:variant>
        <vt:i4>983043</vt:i4>
      </vt:variant>
      <vt:variant>
        <vt:i4>147</vt:i4>
      </vt:variant>
      <vt:variant>
        <vt:i4>0</vt:i4>
      </vt:variant>
      <vt:variant>
        <vt:i4>5</vt:i4>
      </vt:variant>
      <vt:variant>
        <vt:lpwstr>https://tinyurl.com/RAISE2022</vt:lpwstr>
      </vt:variant>
      <vt:variant>
        <vt:lpwstr/>
      </vt:variant>
      <vt:variant>
        <vt:i4>1114172</vt:i4>
      </vt:variant>
      <vt:variant>
        <vt:i4>140</vt:i4>
      </vt:variant>
      <vt:variant>
        <vt:i4>0</vt:i4>
      </vt:variant>
      <vt:variant>
        <vt:i4>5</vt:i4>
      </vt:variant>
      <vt:variant>
        <vt:lpwstr/>
      </vt:variant>
      <vt:variant>
        <vt:lpwstr>_Toc99013769</vt:lpwstr>
      </vt:variant>
      <vt:variant>
        <vt:i4>1048636</vt:i4>
      </vt:variant>
      <vt:variant>
        <vt:i4>134</vt:i4>
      </vt:variant>
      <vt:variant>
        <vt:i4>0</vt:i4>
      </vt:variant>
      <vt:variant>
        <vt:i4>5</vt:i4>
      </vt:variant>
      <vt:variant>
        <vt:lpwstr/>
      </vt:variant>
      <vt:variant>
        <vt:lpwstr>_Toc99013768</vt:lpwstr>
      </vt:variant>
      <vt:variant>
        <vt:i4>2031676</vt:i4>
      </vt:variant>
      <vt:variant>
        <vt:i4>128</vt:i4>
      </vt:variant>
      <vt:variant>
        <vt:i4>0</vt:i4>
      </vt:variant>
      <vt:variant>
        <vt:i4>5</vt:i4>
      </vt:variant>
      <vt:variant>
        <vt:lpwstr/>
      </vt:variant>
      <vt:variant>
        <vt:lpwstr>_Toc99013767</vt:lpwstr>
      </vt:variant>
      <vt:variant>
        <vt:i4>1966140</vt:i4>
      </vt:variant>
      <vt:variant>
        <vt:i4>122</vt:i4>
      </vt:variant>
      <vt:variant>
        <vt:i4>0</vt:i4>
      </vt:variant>
      <vt:variant>
        <vt:i4>5</vt:i4>
      </vt:variant>
      <vt:variant>
        <vt:lpwstr/>
      </vt:variant>
      <vt:variant>
        <vt:lpwstr>_Toc99013766</vt:lpwstr>
      </vt:variant>
      <vt:variant>
        <vt:i4>1900604</vt:i4>
      </vt:variant>
      <vt:variant>
        <vt:i4>116</vt:i4>
      </vt:variant>
      <vt:variant>
        <vt:i4>0</vt:i4>
      </vt:variant>
      <vt:variant>
        <vt:i4>5</vt:i4>
      </vt:variant>
      <vt:variant>
        <vt:lpwstr/>
      </vt:variant>
      <vt:variant>
        <vt:lpwstr>_Toc99013765</vt:lpwstr>
      </vt:variant>
      <vt:variant>
        <vt:i4>1835068</vt:i4>
      </vt:variant>
      <vt:variant>
        <vt:i4>110</vt:i4>
      </vt:variant>
      <vt:variant>
        <vt:i4>0</vt:i4>
      </vt:variant>
      <vt:variant>
        <vt:i4>5</vt:i4>
      </vt:variant>
      <vt:variant>
        <vt:lpwstr/>
      </vt:variant>
      <vt:variant>
        <vt:lpwstr>_Toc99013764</vt:lpwstr>
      </vt:variant>
      <vt:variant>
        <vt:i4>1769532</vt:i4>
      </vt:variant>
      <vt:variant>
        <vt:i4>104</vt:i4>
      </vt:variant>
      <vt:variant>
        <vt:i4>0</vt:i4>
      </vt:variant>
      <vt:variant>
        <vt:i4>5</vt:i4>
      </vt:variant>
      <vt:variant>
        <vt:lpwstr/>
      </vt:variant>
      <vt:variant>
        <vt:lpwstr>_Toc99013763</vt:lpwstr>
      </vt:variant>
      <vt:variant>
        <vt:i4>1703996</vt:i4>
      </vt:variant>
      <vt:variant>
        <vt:i4>98</vt:i4>
      </vt:variant>
      <vt:variant>
        <vt:i4>0</vt:i4>
      </vt:variant>
      <vt:variant>
        <vt:i4>5</vt:i4>
      </vt:variant>
      <vt:variant>
        <vt:lpwstr/>
      </vt:variant>
      <vt:variant>
        <vt:lpwstr>_Toc99013762</vt:lpwstr>
      </vt:variant>
      <vt:variant>
        <vt:i4>1638460</vt:i4>
      </vt:variant>
      <vt:variant>
        <vt:i4>92</vt:i4>
      </vt:variant>
      <vt:variant>
        <vt:i4>0</vt:i4>
      </vt:variant>
      <vt:variant>
        <vt:i4>5</vt:i4>
      </vt:variant>
      <vt:variant>
        <vt:lpwstr/>
      </vt:variant>
      <vt:variant>
        <vt:lpwstr>_Toc99013761</vt:lpwstr>
      </vt:variant>
      <vt:variant>
        <vt:i4>1572924</vt:i4>
      </vt:variant>
      <vt:variant>
        <vt:i4>86</vt:i4>
      </vt:variant>
      <vt:variant>
        <vt:i4>0</vt:i4>
      </vt:variant>
      <vt:variant>
        <vt:i4>5</vt:i4>
      </vt:variant>
      <vt:variant>
        <vt:lpwstr/>
      </vt:variant>
      <vt:variant>
        <vt:lpwstr>_Toc99013760</vt:lpwstr>
      </vt:variant>
      <vt:variant>
        <vt:i4>1114175</vt:i4>
      </vt:variant>
      <vt:variant>
        <vt:i4>80</vt:i4>
      </vt:variant>
      <vt:variant>
        <vt:i4>0</vt:i4>
      </vt:variant>
      <vt:variant>
        <vt:i4>5</vt:i4>
      </vt:variant>
      <vt:variant>
        <vt:lpwstr/>
      </vt:variant>
      <vt:variant>
        <vt:lpwstr>_Toc99013759</vt:lpwstr>
      </vt:variant>
      <vt:variant>
        <vt:i4>1048639</vt:i4>
      </vt:variant>
      <vt:variant>
        <vt:i4>74</vt:i4>
      </vt:variant>
      <vt:variant>
        <vt:i4>0</vt:i4>
      </vt:variant>
      <vt:variant>
        <vt:i4>5</vt:i4>
      </vt:variant>
      <vt:variant>
        <vt:lpwstr/>
      </vt:variant>
      <vt:variant>
        <vt:lpwstr>_Toc99013758</vt:lpwstr>
      </vt:variant>
      <vt:variant>
        <vt:i4>2031679</vt:i4>
      </vt:variant>
      <vt:variant>
        <vt:i4>68</vt:i4>
      </vt:variant>
      <vt:variant>
        <vt:i4>0</vt:i4>
      </vt:variant>
      <vt:variant>
        <vt:i4>5</vt:i4>
      </vt:variant>
      <vt:variant>
        <vt:lpwstr/>
      </vt:variant>
      <vt:variant>
        <vt:lpwstr>_Toc99013757</vt:lpwstr>
      </vt:variant>
      <vt:variant>
        <vt:i4>1966143</vt:i4>
      </vt:variant>
      <vt:variant>
        <vt:i4>62</vt:i4>
      </vt:variant>
      <vt:variant>
        <vt:i4>0</vt:i4>
      </vt:variant>
      <vt:variant>
        <vt:i4>5</vt:i4>
      </vt:variant>
      <vt:variant>
        <vt:lpwstr/>
      </vt:variant>
      <vt:variant>
        <vt:lpwstr>_Toc99013756</vt:lpwstr>
      </vt:variant>
      <vt:variant>
        <vt:i4>1900607</vt:i4>
      </vt:variant>
      <vt:variant>
        <vt:i4>56</vt:i4>
      </vt:variant>
      <vt:variant>
        <vt:i4>0</vt:i4>
      </vt:variant>
      <vt:variant>
        <vt:i4>5</vt:i4>
      </vt:variant>
      <vt:variant>
        <vt:lpwstr/>
      </vt:variant>
      <vt:variant>
        <vt:lpwstr>_Toc99013755</vt:lpwstr>
      </vt:variant>
      <vt:variant>
        <vt:i4>1835071</vt:i4>
      </vt:variant>
      <vt:variant>
        <vt:i4>50</vt:i4>
      </vt:variant>
      <vt:variant>
        <vt:i4>0</vt:i4>
      </vt:variant>
      <vt:variant>
        <vt:i4>5</vt:i4>
      </vt:variant>
      <vt:variant>
        <vt:lpwstr/>
      </vt:variant>
      <vt:variant>
        <vt:lpwstr>_Toc99013754</vt:lpwstr>
      </vt:variant>
      <vt:variant>
        <vt:i4>1769535</vt:i4>
      </vt:variant>
      <vt:variant>
        <vt:i4>44</vt:i4>
      </vt:variant>
      <vt:variant>
        <vt:i4>0</vt:i4>
      </vt:variant>
      <vt:variant>
        <vt:i4>5</vt:i4>
      </vt:variant>
      <vt:variant>
        <vt:lpwstr/>
      </vt:variant>
      <vt:variant>
        <vt:lpwstr>_Toc99013753</vt:lpwstr>
      </vt:variant>
      <vt:variant>
        <vt:i4>1703999</vt:i4>
      </vt:variant>
      <vt:variant>
        <vt:i4>38</vt:i4>
      </vt:variant>
      <vt:variant>
        <vt:i4>0</vt:i4>
      </vt:variant>
      <vt:variant>
        <vt:i4>5</vt:i4>
      </vt:variant>
      <vt:variant>
        <vt:lpwstr/>
      </vt:variant>
      <vt:variant>
        <vt:lpwstr>_Toc99013752</vt:lpwstr>
      </vt:variant>
      <vt:variant>
        <vt:i4>1638463</vt:i4>
      </vt:variant>
      <vt:variant>
        <vt:i4>32</vt:i4>
      </vt:variant>
      <vt:variant>
        <vt:i4>0</vt:i4>
      </vt:variant>
      <vt:variant>
        <vt:i4>5</vt:i4>
      </vt:variant>
      <vt:variant>
        <vt:lpwstr/>
      </vt:variant>
      <vt:variant>
        <vt:lpwstr>_Toc99013751</vt:lpwstr>
      </vt:variant>
      <vt:variant>
        <vt:i4>1572927</vt:i4>
      </vt:variant>
      <vt:variant>
        <vt:i4>26</vt:i4>
      </vt:variant>
      <vt:variant>
        <vt:i4>0</vt:i4>
      </vt:variant>
      <vt:variant>
        <vt:i4>5</vt:i4>
      </vt:variant>
      <vt:variant>
        <vt:lpwstr/>
      </vt:variant>
      <vt:variant>
        <vt:lpwstr>_Toc99013750</vt:lpwstr>
      </vt:variant>
      <vt:variant>
        <vt:i4>1114174</vt:i4>
      </vt:variant>
      <vt:variant>
        <vt:i4>20</vt:i4>
      </vt:variant>
      <vt:variant>
        <vt:i4>0</vt:i4>
      </vt:variant>
      <vt:variant>
        <vt:i4>5</vt:i4>
      </vt:variant>
      <vt:variant>
        <vt:lpwstr/>
      </vt:variant>
      <vt:variant>
        <vt:lpwstr>_Toc99013749</vt:lpwstr>
      </vt:variant>
      <vt:variant>
        <vt:i4>1048638</vt:i4>
      </vt:variant>
      <vt:variant>
        <vt:i4>14</vt:i4>
      </vt:variant>
      <vt:variant>
        <vt:i4>0</vt:i4>
      </vt:variant>
      <vt:variant>
        <vt:i4>5</vt:i4>
      </vt:variant>
      <vt:variant>
        <vt:lpwstr/>
      </vt:variant>
      <vt:variant>
        <vt:lpwstr>_Toc99013748</vt:lpwstr>
      </vt:variant>
      <vt:variant>
        <vt:i4>2031678</vt:i4>
      </vt:variant>
      <vt:variant>
        <vt:i4>8</vt:i4>
      </vt:variant>
      <vt:variant>
        <vt:i4>0</vt:i4>
      </vt:variant>
      <vt:variant>
        <vt:i4>5</vt:i4>
      </vt:variant>
      <vt:variant>
        <vt:lpwstr/>
      </vt:variant>
      <vt:variant>
        <vt:lpwstr>_Toc99013747</vt:lpwstr>
      </vt:variant>
      <vt:variant>
        <vt:i4>1966142</vt:i4>
      </vt:variant>
      <vt:variant>
        <vt:i4>2</vt:i4>
      </vt:variant>
      <vt:variant>
        <vt:i4>0</vt:i4>
      </vt:variant>
      <vt:variant>
        <vt:i4>5</vt:i4>
      </vt:variant>
      <vt:variant>
        <vt:lpwstr/>
      </vt:variant>
      <vt:variant>
        <vt:lpwstr>_Toc99013746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Longpine</dc:creator>
  <cp:keywords/>
  <dc:description/>
  <cp:lastModifiedBy>Debbie Parks</cp:lastModifiedBy>
  <cp:revision>4</cp:revision>
  <cp:lastPrinted>2024-05-01T15:27:00Z</cp:lastPrinted>
  <dcterms:created xsi:type="dcterms:W3CDTF">2024-04-29T18:57:00Z</dcterms:created>
  <dcterms:modified xsi:type="dcterms:W3CDTF">2024-05-01T16:05:00Z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0x01010061C7845B79B8EF41BC4FF346865089B1</vt:lpwstr>
  </property>
</Properties>
</file>